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10.0 -->
  <w:body>
    <w:p w:rsidR="007752F6" w:rsidRPr="0040121D" w:rsidP="00F10E25" w14:paraId="017CF818" w14:textId="77777777">
      <w:pPr>
        <w:shd w:val="clear" w:color="auto" w:fill="FFFFFF"/>
        <w:spacing w:after="0" w:line="240" w:lineRule="auto"/>
        <w:jc w:val="center"/>
        <w:rPr>
          <w:rFonts w:ascii="Times New Roman" w:eastAsia="Times New Roman" w:hAnsi="Times New Roman" w:cs="Times New Roman"/>
          <w:b/>
          <w:bCs/>
          <w:noProof/>
          <w:sz w:val="26"/>
          <w:szCs w:val="26"/>
          <w:lang w:eastAsia="lv-LV"/>
        </w:rPr>
      </w:pPr>
    </w:p>
    <w:p w:rsidR="00965DE1" w:rsidRPr="0040121D" w:rsidP="00965DE1" w14:paraId="687001B8" w14:textId="77777777">
      <w:pPr>
        <w:jc w:val="center"/>
        <w:rPr>
          <w:rFonts w:ascii="Times New Roman" w:hAnsi="Times New Roman" w:cs="Times New Roman"/>
          <w:b/>
          <w:noProof/>
          <w:sz w:val="26"/>
          <w:szCs w:val="26"/>
        </w:rPr>
      </w:pPr>
      <w:r w:rsidRPr="0040121D">
        <w:rPr>
          <w:rFonts w:ascii="Times New Roman" w:hAnsi="Times New Roman" w:cs="Times New Roman"/>
          <w:b/>
          <w:noProof/>
          <w:sz w:val="26"/>
          <w:szCs w:val="26"/>
        </w:rPr>
        <w:t xml:space="preserve">Paskaidrojuma raksts </w:t>
      </w:r>
    </w:p>
    <w:p w:rsidR="00965DE1" w:rsidRPr="0040121D" w:rsidP="00965DE1" w14:paraId="6DFB51A6" w14:textId="11DFA795">
      <w:pPr>
        <w:jc w:val="center"/>
        <w:rPr>
          <w:rFonts w:ascii="Times New Roman" w:hAnsi="Times New Roman" w:cs="Times New Roman"/>
          <w:b/>
          <w:bCs/>
          <w:noProof/>
          <w:sz w:val="26"/>
          <w:szCs w:val="26"/>
        </w:rPr>
      </w:pPr>
      <w:r w:rsidRPr="0040121D">
        <w:rPr>
          <w:rFonts w:ascii="Times New Roman" w:hAnsi="Times New Roman" w:cs="Times New Roman"/>
          <w:b/>
          <w:bCs/>
          <w:noProof/>
          <w:sz w:val="26"/>
          <w:szCs w:val="26"/>
        </w:rPr>
        <w:t xml:space="preserve">Rīgas domes </w:t>
      </w:r>
      <w:r w:rsidRPr="0040121D">
        <w:rPr>
          <w:rFonts w:ascii="Times New Roman" w:hAnsi="Times New Roman" w:cs="Times New Roman"/>
          <w:b/>
          <w:bCs/>
          <w:noProof/>
          <w:sz w:val="26"/>
          <w:szCs w:val="26"/>
        </w:rPr>
        <w:t>#SEDES_NORISES_DATUMS_V_L#</w:t>
      </w:r>
      <w:r w:rsidRPr="0040121D">
        <w:rPr>
          <w:rFonts w:ascii="Times New Roman" w:hAnsi="Times New Roman" w:cs="Times New Roman"/>
          <w:b/>
          <w:bCs/>
          <w:noProof/>
          <w:sz w:val="26"/>
          <w:szCs w:val="26"/>
        </w:rPr>
        <w:t xml:space="preserve"> saistošajiem noteikumiem Nr. </w:t>
      </w:r>
      <w:r w:rsidRPr="0040121D">
        <w:rPr>
          <w:rFonts w:ascii="Times New Roman" w:hAnsi="Times New Roman" w:cs="Times New Roman"/>
          <w:b/>
          <w:bCs/>
          <w:noProof/>
          <w:sz w:val="26"/>
          <w:szCs w:val="26"/>
        </w:rPr>
        <w:t>#LEMUMA_NUMURS#</w:t>
      </w:r>
    </w:p>
    <w:p w:rsidR="00B40341" w:rsidRPr="0040121D" w:rsidP="00B40341" w14:paraId="4F9E05D0" w14:textId="77777777">
      <w:pPr>
        <w:spacing w:after="0"/>
        <w:jc w:val="center"/>
        <w:rPr>
          <w:rFonts w:ascii="Times New Roman" w:hAnsi="Times New Roman" w:cs="Times New Roman"/>
          <w:b/>
          <w:bCs/>
          <w:noProof/>
          <w:sz w:val="26"/>
          <w:szCs w:val="26"/>
        </w:rPr>
      </w:pPr>
      <w:r w:rsidRPr="0040121D">
        <w:rPr>
          <w:rFonts w:ascii="Times New Roman" w:hAnsi="Times New Roman" w:cs="Times New Roman"/>
          <w:b/>
          <w:bCs/>
          <w:noProof/>
          <w:sz w:val="26"/>
          <w:szCs w:val="26"/>
        </w:rPr>
        <w:t>“Par teritoriālajām zonām siltumapgādes veida izvēlei un prasībām siltumapgādes sistēmas iekārtu izvēlei”</w:t>
      </w:r>
    </w:p>
    <w:p w:rsidR="00464AA1" w:rsidRPr="0040121D" w:rsidP="00F10E25" w14:paraId="4442B796" w14:textId="77777777">
      <w:pPr>
        <w:shd w:val="clear" w:color="auto" w:fill="FFFFFF"/>
        <w:spacing w:after="0" w:line="240" w:lineRule="auto"/>
        <w:jc w:val="center"/>
        <w:rPr>
          <w:rFonts w:ascii="Times New Roman" w:eastAsia="Times New Roman" w:hAnsi="Times New Roman" w:cs="Times New Roman"/>
          <w:b/>
          <w:bCs/>
          <w:noProof/>
          <w:sz w:val="26"/>
          <w:szCs w:val="26"/>
          <w:lang w:eastAsia="lv-LV"/>
        </w:rPr>
      </w:pPr>
    </w:p>
    <w:tbl>
      <w:tblPr>
        <w:tblStyle w:val="TableGrid"/>
        <w:tblW w:w="0" w:type="auto"/>
        <w:tblLook w:val="04A0"/>
      </w:tblPr>
      <w:tblGrid>
        <w:gridCol w:w="9247"/>
      </w:tblGrid>
      <w:tr w14:paraId="4449FBD0" w14:textId="77777777" w:rsidTr="00953B2D">
        <w:tblPrEx>
          <w:tblW w:w="0" w:type="auto"/>
          <w:tblLook w:val="04A0"/>
        </w:tblPrEx>
        <w:trPr>
          <w:trHeight w:val="654"/>
        </w:trPr>
        <w:tc>
          <w:tcPr>
            <w:tcW w:w="9247" w:type="dxa"/>
            <w:shd w:val="clear" w:color="auto" w:fill="auto"/>
          </w:tcPr>
          <w:p w:rsidR="00B40341" w:rsidRPr="0040121D" w:rsidP="00953B2D" w14:paraId="08115951" w14:textId="77777777">
            <w:pPr>
              <w:shd w:val="clear" w:color="auto" w:fill="FFFFFF"/>
              <w:jc w:val="both"/>
              <w:rPr>
                <w:rFonts w:ascii="Times New Roman" w:eastAsia="Times New Roman" w:hAnsi="Times New Roman" w:cs="Times New Roman"/>
                <w:b/>
                <w:bCs/>
                <w:noProof/>
                <w:sz w:val="26"/>
                <w:szCs w:val="26"/>
                <w:lang w:eastAsia="lv-LV"/>
              </w:rPr>
            </w:pPr>
            <w:r w:rsidRPr="0040121D">
              <w:rPr>
                <w:rFonts w:ascii="Times New Roman" w:eastAsia="Times New Roman" w:hAnsi="Times New Roman" w:cs="Times New Roman"/>
                <w:b/>
                <w:bCs/>
                <w:noProof/>
                <w:sz w:val="26"/>
                <w:szCs w:val="26"/>
                <w:lang w:eastAsia="lv-LV"/>
              </w:rPr>
              <w:t>1. Mērķi un nepieciešamības pamatojums, tostarp raksturojot iespējamās alternatīvas, kas neparedz tiesiskā regulējuma izstrādi</w:t>
            </w:r>
          </w:p>
          <w:p w:rsidR="00B40341" w:rsidRPr="0040121D" w:rsidP="005A19FA" w14:paraId="1C9C1E0B" w14:textId="356ACF09">
            <w:pPr>
              <w:shd w:val="clear" w:color="auto" w:fill="FFFFFF"/>
              <w:spacing w:line="293" w:lineRule="atLeast"/>
              <w:ind w:right="119" w:firstLine="742"/>
              <w:jc w:val="both"/>
              <w:rPr>
                <w:rFonts w:ascii="Times New Roman" w:eastAsia="Times New Roman" w:hAnsi="Times New Roman" w:cs="Times New Roman"/>
                <w:noProof/>
                <w:sz w:val="26"/>
                <w:szCs w:val="26"/>
                <w:lang w:eastAsia="en-GB"/>
              </w:rPr>
            </w:pPr>
            <w:r w:rsidRPr="0040121D">
              <w:rPr>
                <w:rFonts w:ascii="Times New Roman" w:eastAsia="Times New Roman" w:hAnsi="Times New Roman" w:cs="Times New Roman"/>
                <w:noProof/>
                <w:sz w:val="26"/>
                <w:szCs w:val="26"/>
                <w:lang w:eastAsia="en-GB"/>
              </w:rPr>
              <w:t>Šobrīd ir spēkā Rīgas domes 2019.</w:t>
            </w:r>
            <w:r w:rsidR="0040121D">
              <w:rPr>
                <w:rFonts w:ascii="Times New Roman" w:eastAsia="Times New Roman" w:hAnsi="Times New Roman" w:cs="Times New Roman"/>
                <w:noProof/>
                <w:sz w:val="26"/>
                <w:szCs w:val="26"/>
                <w:lang w:eastAsia="en-GB"/>
              </w:rPr>
              <w:t> </w:t>
            </w:r>
            <w:r w:rsidRPr="0040121D">
              <w:rPr>
                <w:rFonts w:ascii="Times New Roman" w:eastAsia="Times New Roman" w:hAnsi="Times New Roman" w:cs="Times New Roman"/>
                <w:noProof/>
                <w:sz w:val="26"/>
                <w:szCs w:val="26"/>
                <w:lang w:eastAsia="en-GB"/>
              </w:rPr>
              <w:t>gada 18.</w:t>
            </w:r>
            <w:r w:rsidR="0040121D">
              <w:rPr>
                <w:rFonts w:ascii="Times New Roman" w:eastAsia="Times New Roman" w:hAnsi="Times New Roman" w:cs="Times New Roman"/>
                <w:noProof/>
                <w:sz w:val="26"/>
                <w:szCs w:val="26"/>
                <w:lang w:eastAsia="en-GB"/>
              </w:rPr>
              <w:t> </w:t>
            </w:r>
            <w:r w:rsidRPr="0040121D">
              <w:rPr>
                <w:rFonts w:ascii="Times New Roman" w:eastAsia="Times New Roman" w:hAnsi="Times New Roman" w:cs="Times New Roman"/>
                <w:noProof/>
                <w:sz w:val="26"/>
                <w:szCs w:val="26"/>
                <w:lang w:eastAsia="en-GB"/>
              </w:rPr>
              <w:t>decembra saistošie noteikumi Nr. 97 “Par gaisa piesārņojuma teritoriālo zonējumu”. Saistošajiem noteikumiem par pamatu ņemts spēkā esošais regulējums un tas papildināts, ņemot vērā aktuālāko informāciju par gaisa kvalitāti un gaisa piesārņojumu Rīgas valstspilsētā atbilstoši Rīgas valstspilsētas gaisa kvalitātes uzlabošanas rīcības programmas 2021.–2025. gadam izstrādes laikā veiktajam novērtējumam. Papildus ir ņemti vērā uzdevumi, kas Rīgas valstspilsētas pašvaldībai ir deleģēti ar nacionālo Gaisa piesārņojuma samazināšanas rīcības plānu 2020.–2030. gadam, ieskaitot šādus uzdevumus:</w:t>
            </w:r>
          </w:p>
          <w:p w:rsidR="00B40341" w:rsidRPr="0040121D" w:rsidP="003361EC" w14:paraId="2C394684" w14:textId="46227227">
            <w:pPr>
              <w:shd w:val="clear" w:color="auto" w:fill="FFFFFF"/>
              <w:spacing w:line="293" w:lineRule="atLeast"/>
              <w:ind w:right="119" w:firstLine="741"/>
              <w:jc w:val="both"/>
              <w:rPr>
                <w:rFonts w:ascii="Times New Roman" w:eastAsia="Times New Roman" w:hAnsi="Times New Roman" w:cs="Times New Roman"/>
                <w:noProof/>
                <w:sz w:val="26"/>
                <w:szCs w:val="26"/>
                <w:lang w:eastAsia="en-GB"/>
              </w:rPr>
            </w:pPr>
            <w:r w:rsidRPr="0040121D">
              <w:rPr>
                <w:rFonts w:ascii="Times New Roman" w:eastAsia="Times New Roman" w:hAnsi="Times New Roman" w:cs="Times New Roman"/>
                <w:noProof/>
                <w:sz w:val="26"/>
                <w:szCs w:val="26"/>
                <w:lang w:eastAsia="en-GB"/>
              </w:rPr>
              <w:t xml:space="preserve">- pārskatīt esošos saistošos noteikumus, noteikto zonu iedalījumu un noteikt zonas ne tikai pēc gaisa kvalitātes modelēšanas rezultātiem, bet arī </w:t>
            </w:r>
            <w:r w:rsidR="00E01EC4">
              <w:rPr>
                <w:rFonts w:ascii="Times New Roman" w:eastAsia="Times New Roman" w:hAnsi="Times New Roman" w:cs="Times New Roman"/>
                <w:noProof/>
                <w:sz w:val="26"/>
                <w:szCs w:val="26"/>
                <w:lang w:eastAsia="en-GB"/>
              </w:rPr>
              <w:t xml:space="preserve">pēc </w:t>
            </w:r>
            <w:r w:rsidRPr="0040121D">
              <w:rPr>
                <w:rFonts w:ascii="Times New Roman" w:eastAsia="Times New Roman" w:hAnsi="Times New Roman" w:cs="Times New Roman"/>
                <w:noProof/>
                <w:sz w:val="26"/>
                <w:szCs w:val="26"/>
                <w:lang w:eastAsia="en-GB"/>
              </w:rPr>
              <w:t>iedzīvotāju blīvuma, teritorijas izmantošanas veida un centralizētās siltumapgādes pieejamības, kā arī noteikt nemainīgas zonas;</w:t>
            </w:r>
          </w:p>
          <w:p w:rsidR="00B40341" w:rsidRPr="0040121D" w:rsidP="003361EC" w14:paraId="2C530A79" w14:textId="77777777">
            <w:pPr>
              <w:shd w:val="clear" w:color="auto" w:fill="FFFFFF"/>
              <w:spacing w:line="293" w:lineRule="atLeast"/>
              <w:ind w:right="119" w:firstLine="741"/>
              <w:jc w:val="both"/>
              <w:rPr>
                <w:rFonts w:ascii="Times New Roman" w:eastAsia="Times New Roman" w:hAnsi="Times New Roman" w:cs="Times New Roman"/>
                <w:noProof/>
                <w:sz w:val="26"/>
                <w:szCs w:val="26"/>
                <w:lang w:eastAsia="en-GB"/>
              </w:rPr>
            </w:pPr>
            <w:r w:rsidRPr="0040121D">
              <w:rPr>
                <w:rFonts w:ascii="Times New Roman" w:eastAsia="Times New Roman" w:hAnsi="Times New Roman" w:cs="Times New Roman"/>
                <w:noProof/>
                <w:sz w:val="26"/>
                <w:szCs w:val="26"/>
                <w:lang w:eastAsia="en-GB"/>
              </w:rPr>
              <w:t>- noteikt ogļu izmantošanas aizliegumu;</w:t>
            </w:r>
          </w:p>
          <w:p w:rsidR="00B40341" w:rsidRPr="0040121D" w:rsidP="003361EC" w14:paraId="08C5999B" w14:textId="77777777">
            <w:pPr>
              <w:shd w:val="clear" w:color="auto" w:fill="FFFFFF"/>
              <w:spacing w:line="293" w:lineRule="atLeast"/>
              <w:ind w:right="119" w:firstLine="741"/>
              <w:jc w:val="both"/>
              <w:rPr>
                <w:rFonts w:ascii="Times New Roman" w:eastAsia="Times New Roman" w:hAnsi="Times New Roman" w:cs="Times New Roman"/>
                <w:noProof/>
                <w:sz w:val="26"/>
                <w:szCs w:val="26"/>
                <w:lang w:eastAsia="en-GB"/>
              </w:rPr>
            </w:pPr>
            <w:r w:rsidRPr="0040121D">
              <w:rPr>
                <w:rFonts w:ascii="Times New Roman" w:eastAsia="Times New Roman" w:hAnsi="Times New Roman" w:cs="Times New Roman"/>
                <w:noProof/>
                <w:sz w:val="26"/>
                <w:szCs w:val="26"/>
                <w:lang w:eastAsia="en-GB"/>
              </w:rPr>
              <w:t>- veikt regulāru uzstādīto apkures iekārtu kontroli, novērtējot, vai ir uzstādītas atbilstošas iekārtas un izmantots atbilstošs kurināmais;</w:t>
            </w:r>
          </w:p>
          <w:p w:rsidR="00B40341" w:rsidRPr="0040121D" w:rsidP="003361EC" w14:paraId="1FA27407" w14:textId="77777777">
            <w:pPr>
              <w:shd w:val="clear" w:color="auto" w:fill="FFFFFF"/>
              <w:spacing w:line="293" w:lineRule="atLeast"/>
              <w:ind w:right="119" w:firstLine="741"/>
              <w:jc w:val="both"/>
              <w:rPr>
                <w:rFonts w:ascii="Times New Roman" w:eastAsia="Times New Roman" w:hAnsi="Times New Roman" w:cs="Times New Roman"/>
                <w:noProof/>
                <w:sz w:val="26"/>
                <w:szCs w:val="26"/>
                <w:lang w:eastAsia="en-GB"/>
              </w:rPr>
            </w:pPr>
            <w:r w:rsidRPr="0040121D">
              <w:rPr>
                <w:rFonts w:ascii="Times New Roman" w:eastAsia="Times New Roman" w:hAnsi="Times New Roman" w:cs="Times New Roman"/>
                <w:noProof/>
                <w:sz w:val="26"/>
                <w:szCs w:val="26"/>
                <w:lang w:eastAsia="en-GB"/>
              </w:rPr>
              <w:t xml:space="preserve">- apkopot informāciju par Rīgas mājsaimniecībās izmantotajām apkures iekārtām (to veidiem, vecumu un izmantoto kurināmo) un ievākt šādu informāciju nākotnē. </w:t>
            </w:r>
          </w:p>
          <w:p w:rsidR="00B40341" w:rsidRPr="0040121D" w:rsidP="005A19FA" w14:paraId="3649E42B" w14:textId="77777777">
            <w:pPr>
              <w:shd w:val="clear" w:color="auto" w:fill="FFFFFF"/>
              <w:spacing w:line="293" w:lineRule="atLeast"/>
              <w:ind w:right="119" w:firstLine="742"/>
              <w:jc w:val="both"/>
              <w:rPr>
                <w:rFonts w:ascii="Times New Roman" w:eastAsia="Times New Roman" w:hAnsi="Times New Roman" w:cs="Times New Roman"/>
                <w:noProof/>
                <w:sz w:val="26"/>
                <w:szCs w:val="26"/>
                <w:lang w:eastAsia="en-GB"/>
              </w:rPr>
            </w:pPr>
            <w:r w:rsidRPr="0040121D">
              <w:rPr>
                <w:rFonts w:ascii="Times New Roman" w:eastAsia="Times New Roman" w:hAnsi="Times New Roman" w:cs="Times New Roman"/>
                <w:noProof/>
                <w:sz w:val="26"/>
                <w:szCs w:val="26"/>
                <w:lang w:eastAsia="en-GB"/>
              </w:rPr>
              <w:t>Saistošajos noteikumos integrēti arī citi pasākumi, kas noteikti Gaisa piesārņojuma samazināšanas rīcības plānā 2020.–2030. gadam:</w:t>
            </w:r>
          </w:p>
          <w:p w:rsidR="00B40341" w:rsidRPr="0040121D" w:rsidP="003361EC" w14:paraId="4BC3253B" w14:textId="5D955CE4">
            <w:pPr>
              <w:shd w:val="clear" w:color="auto" w:fill="FFFFFF"/>
              <w:spacing w:line="293" w:lineRule="atLeast"/>
              <w:ind w:right="119" w:firstLine="741"/>
              <w:jc w:val="both"/>
              <w:rPr>
                <w:rFonts w:ascii="Times New Roman" w:eastAsia="Times New Roman" w:hAnsi="Times New Roman" w:cs="Times New Roman"/>
                <w:noProof/>
                <w:sz w:val="26"/>
                <w:szCs w:val="26"/>
                <w:lang w:eastAsia="en-GB"/>
              </w:rPr>
            </w:pPr>
            <w:r w:rsidRPr="0040121D">
              <w:rPr>
                <w:rFonts w:ascii="Times New Roman" w:eastAsia="Times New Roman" w:hAnsi="Times New Roman" w:cs="Times New Roman"/>
                <w:noProof/>
                <w:sz w:val="26"/>
                <w:szCs w:val="26"/>
                <w:lang w:eastAsia="en-GB"/>
              </w:rPr>
              <w:t>- veicināt rūpniecības objektu un publisko būvju pieslēgšanu pie centralizētās vai lokālās siltumapgādes (8.</w:t>
            </w:r>
            <w:r w:rsidR="0040121D">
              <w:rPr>
                <w:rFonts w:ascii="Times New Roman" w:eastAsia="Times New Roman" w:hAnsi="Times New Roman" w:cs="Times New Roman"/>
                <w:noProof/>
                <w:sz w:val="26"/>
                <w:szCs w:val="26"/>
                <w:lang w:eastAsia="en-GB"/>
              </w:rPr>
              <w:t> </w:t>
            </w:r>
            <w:r w:rsidRPr="0040121D">
              <w:rPr>
                <w:rFonts w:ascii="Times New Roman" w:eastAsia="Times New Roman" w:hAnsi="Times New Roman" w:cs="Times New Roman"/>
                <w:noProof/>
                <w:sz w:val="26"/>
                <w:szCs w:val="26"/>
                <w:lang w:eastAsia="en-GB"/>
              </w:rPr>
              <w:t>sadaļas 1.7.</w:t>
            </w:r>
            <w:r w:rsidR="0040121D">
              <w:rPr>
                <w:rFonts w:ascii="Times New Roman" w:eastAsia="Times New Roman" w:hAnsi="Times New Roman" w:cs="Times New Roman"/>
                <w:noProof/>
                <w:sz w:val="26"/>
                <w:szCs w:val="26"/>
                <w:lang w:eastAsia="en-GB"/>
              </w:rPr>
              <w:t> </w:t>
            </w:r>
            <w:r w:rsidRPr="0040121D">
              <w:rPr>
                <w:rFonts w:ascii="Times New Roman" w:eastAsia="Times New Roman" w:hAnsi="Times New Roman" w:cs="Times New Roman"/>
                <w:noProof/>
                <w:sz w:val="26"/>
                <w:szCs w:val="26"/>
                <w:lang w:eastAsia="en-GB"/>
              </w:rPr>
              <w:t>pasākums);</w:t>
            </w:r>
          </w:p>
          <w:p w:rsidR="00B40341" w:rsidRPr="0040121D" w:rsidP="003361EC" w14:paraId="18781995" w14:textId="461981C0">
            <w:pPr>
              <w:shd w:val="clear" w:color="auto" w:fill="FFFFFF"/>
              <w:spacing w:line="293" w:lineRule="atLeast"/>
              <w:ind w:right="119" w:firstLine="741"/>
              <w:jc w:val="both"/>
              <w:rPr>
                <w:rFonts w:ascii="Times New Roman" w:eastAsia="Times New Roman" w:hAnsi="Times New Roman" w:cs="Times New Roman"/>
                <w:noProof/>
                <w:sz w:val="26"/>
                <w:szCs w:val="26"/>
                <w:lang w:eastAsia="en-GB"/>
              </w:rPr>
            </w:pPr>
            <w:r w:rsidRPr="0040121D">
              <w:rPr>
                <w:rFonts w:ascii="Times New Roman" w:eastAsia="Times New Roman" w:hAnsi="Times New Roman" w:cs="Times New Roman"/>
                <w:noProof/>
                <w:sz w:val="26"/>
                <w:szCs w:val="26"/>
                <w:lang w:eastAsia="en-GB"/>
              </w:rPr>
              <w:t>- veicināt mājsaimniecību pieslēgšanu centralizētajai vai lokālajai siltumapgādes sistēmai, ja tas ir tehniski un ekonomiski iespējams, vai veicināt tādu AER izmantošanu, kas nerada gaisu piesārņojošo vielu emisijas (8.</w:t>
            </w:r>
            <w:r w:rsidR="0040121D">
              <w:rPr>
                <w:rFonts w:ascii="Times New Roman" w:eastAsia="Times New Roman" w:hAnsi="Times New Roman" w:cs="Times New Roman"/>
                <w:noProof/>
                <w:sz w:val="26"/>
                <w:szCs w:val="26"/>
                <w:lang w:eastAsia="en-GB"/>
              </w:rPr>
              <w:t> </w:t>
            </w:r>
            <w:r w:rsidRPr="0040121D">
              <w:rPr>
                <w:rFonts w:ascii="Times New Roman" w:eastAsia="Times New Roman" w:hAnsi="Times New Roman" w:cs="Times New Roman"/>
                <w:noProof/>
                <w:sz w:val="26"/>
                <w:szCs w:val="26"/>
                <w:lang w:eastAsia="en-GB"/>
              </w:rPr>
              <w:t>sadaļas 3.2.</w:t>
            </w:r>
            <w:r w:rsidR="0040121D">
              <w:rPr>
                <w:rFonts w:ascii="Times New Roman" w:eastAsia="Times New Roman" w:hAnsi="Times New Roman" w:cs="Times New Roman"/>
                <w:noProof/>
                <w:sz w:val="26"/>
                <w:szCs w:val="26"/>
                <w:lang w:eastAsia="en-GB"/>
              </w:rPr>
              <w:t> </w:t>
            </w:r>
            <w:r w:rsidRPr="0040121D">
              <w:rPr>
                <w:rFonts w:ascii="Times New Roman" w:eastAsia="Times New Roman" w:hAnsi="Times New Roman" w:cs="Times New Roman"/>
                <w:noProof/>
                <w:sz w:val="26"/>
                <w:szCs w:val="26"/>
                <w:lang w:eastAsia="en-GB"/>
              </w:rPr>
              <w:t>pasākums).</w:t>
            </w:r>
          </w:p>
          <w:p w:rsidR="00B40341" w:rsidRPr="0040121D" w:rsidP="005A19FA" w14:paraId="527A381A" w14:textId="77777777">
            <w:pPr>
              <w:shd w:val="clear" w:color="auto" w:fill="FFFFFF"/>
              <w:spacing w:line="293" w:lineRule="atLeast"/>
              <w:ind w:right="119" w:firstLine="742"/>
              <w:jc w:val="both"/>
              <w:rPr>
                <w:rFonts w:ascii="Times New Roman" w:eastAsia="Times New Roman" w:hAnsi="Times New Roman" w:cs="Times New Roman"/>
                <w:noProof/>
                <w:sz w:val="26"/>
                <w:szCs w:val="26"/>
                <w:lang w:eastAsia="en-GB"/>
              </w:rPr>
            </w:pPr>
            <w:r w:rsidRPr="0040121D">
              <w:rPr>
                <w:rFonts w:ascii="Times New Roman" w:eastAsia="Times New Roman" w:hAnsi="Times New Roman" w:cs="Times New Roman"/>
                <w:noProof/>
                <w:sz w:val="26"/>
                <w:szCs w:val="26"/>
                <w:lang w:eastAsia="en-GB"/>
              </w:rPr>
              <w:t>Saistošie noteikumi sagatavoti, ņemot vērā:</w:t>
            </w:r>
          </w:p>
          <w:p w:rsidR="00B40341" w:rsidRPr="0040121D" w:rsidP="003361EC" w14:paraId="35C72885" w14:textId="77777777">
            <w:pPr>
              <w:shd w:val="clear" w:color="auto" w:fill="FFFFFF"/>
              <w:spacing w:line="293" w:lineRule="atLeast"/>
              <w:ind w:right="119" w:firstLine="741"/>
              <w:contextualSpacing/>
              <w:jc w:val="both"/>
              <w:rPr>
                <w:rFonts w:ascii="Times New Roman" w:eastAsia="Times New Roman" w:hAnsi="Times New Roman" w:cs="Times New Roman"/>
                <w:noProof/>
                <w:sz w:val="26"/>
                <w:szCs w:val="26"/>
                <w:lang w:eastAsia="en-GB"/>
              </w:rPr>
            </w:pPr>
            <w:r w:rsidRPr="0040121D">
              <w:rPr>
                <w:rFonts w:ascii="Times New Roman" w:eastAsia="Times New Roman" w:hAnsi="Times New Roman" w:cs="Times New Roman"/>
                <w:noProof/>
                <w:sz w:val="26"/>
                <w:szCs w:val="26"/>
                <w:lang w:eastAsia="en-GB"/>
              </w:rPr>
              <w:t>- likuma “Par piesārņojumu” 14. panta otrajā daļā noteikto, ka, ja noteiktā teritorijā ir pārsniegti vai var tikt pārsniegti vides kvalitātes normatīvu robežlielumi noteiktam piesārņojuma veidam, pašvaldība saskaņā ar normatīvajos aktos noteiktajā kārtībā izstrādātu un apstiprinātu rīcības programmu vai īstermiņa rīcības programmu var izdot saistošos noteikumus, kas attiecīgajā teritorijā ierobežo vai aizliedz tādu piesārņojošu darbību uzsākšanu, kuru izraisītā emisija var palielināt kopējo attiecīgā piesārņojuma daudzumu šajā teritorijā;</w:t>
            </w:r>
          </w:p>
          <w:p w:rsidR="00B40341" w:rsidRPr="0040121D" w:rsidP="003361EC" w14:paraId="346A3F73" w14:textId="77777777">
            <w:pPr>
              <w:shd w:val="clear" w:color="auto" w:fill="FFFFFF"/>
              <w:spacing w:line="293" w:lineRule="atLeast"/>
              <w:ind w:right="119" w:firstLine="741"/>
              <w:contextualSpacing/>
              <w:jc w:val="both"/>
              <w:rPr>
                <w:rFonts w:ascii="Times New Roman" w:eastAsia="Times New Roman" w:hAnsi="Times New Roman" w:cs="Times New Roman"/>
                <w:noProof/>
                <w:sz w:val="26"/>
                <w:szCs w:val="26"/>
                <w:lang w:eastAsia="en-GB"/>
              </w:rPr>
            </w:pPr>
            <w:r w:rsidRPr="0040121D">
              <w:rPr>
                <w:rFonts w:ascii="Times New Roman" w:eastAsia="Times New Roman" w:hAnsi="Times New Roman" w:cs="Times New Roman"/>
                <w:noProof/>
                <w:sz w:val="26"/>
                <w:szCs w:val="26"/>
                <w:lang w:eastAsia="en-GB"/>
              </w:rPr>
              <w:t>- likuma “Par piesārņojumu” 17. panta 2.</w:t>
            </w:r>
            <w:r w:rsidRPr="0040121D">
              <w:rPr>
                <w:rFonts w:ascii="Times New Roman" w:eastAsia="Times New Roman" w:hAnsi="Times New Roman" w:cs="Times New Roman"/>
                <w:noProof/>
                <w:sz w:val="26"/>
                <w:szCs w:val="26"/>
                <w:vertAlign w:val="superscript"/>
                <w:lang w:eastAsia="en-GB"/>
              </w:rPr>
              <w:t>2</w:t>
            </w:r>
            <w:r w:rsidRPr="0040121D">
              <w:rPr>
                <w:rFonts w:ascii="Times New Roman" w:eastAsia="Times New Roman" w:hAnsi="Times New Roman" w:cs="Times New Roman"/>
                <w:noProof/>
                <w:sz w:val="26"/>
                <w:szCs w:val="26"/>
                <w:lang w:eastAsia="en-GB"/>
              </w:rPr>
              <w:t> daļā noteikto, ka pašvaldībai ir tiesības ievākt un apkopot informāciju par tās teritorijā esošajām apkures iekārtām un tajās izmantotā kurināmā veidu un apjomu; pašvaldības dome var izdot saistošos noteikumus, kuros nosaka kārtību, kādā tiek vākta informācija par pašvaldības teritorijā esošajām apkures iekārtām un tajās izmantotā kurināmā veidu un apjomu;</w:t>
            </w:r>
          </w:p>
          <w:p w:rsidR="00B40341" w:rsidRPr="0040121D" w:rsidP="003361EC" w14:paraId="6B10DD0A" w14:textId="5B93844E">
            <w:pPr>
              <w:shd w:val="clear" w:color="auto" w:fill="FFFFFF"/>
              <w:spacing w:line="293" w:lineRule="atLeast"/>
              <w:ind w:right="119" w:firstLine="741"/>
              <w:contextualSpacing/>
              <w:jc w:val="both"/>
              <w:rPr>
                <w:rFonts w:ascii="Times New Roman" w:eastAsia="Times New Roman" w:hAnsi="Times New Roman" w:cs="Times New Roman"/>
                <w:noProof/>
                <w:sz w:val="26"/>
                <w:szCs w:val="26"/>
                <w:lang w:eastAsia="en-GB"/>
              </w:rPr>
            </w:pPr>
            <w:r w:rsidRPr="0040121D">
              <w:rPr>
                <w:rFonts w:ascii="Times New Roman" w:eastAsia="Times New Roman" w:hAnsi="Times New Roman" w:cs="Times New Roman"/>
                <w:noProof/>
                <w:sz w:val="26"/>
                <w:szCs w:val="26"/>
                <w:lang w:eastAsia="en-GB"/>
              </w:rPr>
              <w:t>- Ministru kabineta 2009. gada 3. februāra noteikumu Nr. 108 “Normatīvo aktu projektu sagatavošanas noteikumi” 140. punktā noteikto, ka grozījumu noteikumu projektu nesagatavo, ja tā normu apjoms pārsniegtu pusi no spēkā esošo noteikumu normu apjoma, un šādā gadījumā sagatavo jaunu noteikumu projektu</w:t>
            </w:r>
            <w:r w:rsidR="00975BC3">
              <w:rPr>
                <w:rFonts w:ascii="Times New Roman" w:eastAsia="Times New Roman" w:hAnsi="Times New Roman" w:cs="Times New Roman"/>
                <w:noProof/>
                <w:sz w:val="26"/>
                <w:szCs w:val="26"/>
                <w:lang w:eastAsia="en-GB"/>
              </w:rPr>
              <w:t>;</w:t>
            </w:r>
          </w:p>
          <w:p w:rsidR="00B40341" w:rsidRPr="0040121D" w:rsidP="00FF3C8A" w14:paraId="00FCC6AB" w14:textId="718DE76E">
            <w:pPr>
              <w:shd w:val="clear" w:color="auto" w:fill="FFFFFF"/>
              <w:spacing w:line="293" w:lineRule="atLeast"/>
              <w:ind w:right="119" w:firstLine="741"/>
              <w:contextualSpacing/>
              <w:jc w:val="both"/>
              <w:rPr>
                <w:rFonts w:ascii="Times New Roman" w:eastAsia="Times New Roman" w:hAnsi="Times New Roman" w:cs="Times New Roman"/>
                <w:noProof/>
                <w:sz w:val="26"/>
                <w:szCs w:val="26"/>
                <w:lang w:eastAsia="en-GB"/>
              </w:rPr>
            </w:pPr>
            <w:r w:rsidRPr="0040121D">
              <w:rPr>
                <w:rFonts w:ascii="Times New Roman" w:eastAsia="Times New Roman" w:hAnsi="Times New Roman" w:cs="Times New Roman"/>
                <w:noProof/>
                <w:sz w:val="26"/>
                <w:szCs w:val="26"/>
                <w:lang w:eastAsia="en-GB"/>
              </w:rPr>
              <w:t>- Pašvaldību likuma 4.</w:t>
            </w:r>
            <w:r w:rsidR="00E12FC5">
              <w:rPr>
                <w:rFonts w:ascii="Times New Roman" w:eastAsia="Times New Roman" w:hAnsi="Times New Roman" w:cs="Times New Roman"/>
                <w:noProof/>
                <w:sz w:val="26"/>
                <w:szCs w:val="26"/>
                <w:lang w:eastAsia="en-GB"/>
              </w:rPr>
              <w:t> </w:t>
            </w:r>
            <w:r w:rsidRPr="0040121D">
              <w:rPr>
                <w:rFonts w:ascii="Times New Roman" w:eastAsia="Times New Roman" w:hAnsi="Times New Roman" w:cs="Times New Roman"/>
                <w:noProof/>
                <w:sz w:val="26"/>
                <w:szCs w:val="26"/>
                <w:lang w:eastAsia="en-GB"/>
              </w:rPr>
              <w:t xml:space="preserve">panta </w:t>
            </w:r>
            <w:r w:rsidRPr="0040121D" w:rsidR="005B16A7">
              <w:rPr>
                <w:rFonts w:ascii="Times New Roman" w:eastAsia="Times New Roman" w:hAnsi="Times New Roman" w:cs="Times New Roman"/>
                <w:noProof/>
                <w:sz w:val="26"/>
                <w:szCs w:val="26"/>
                <w:lang w:eastAsia="en-GB"/>
              </w:rPr>
              <w:t xml:space="preserve">pirmās daļas </w:t>
            </w:r>
            <w:r w:rsidRPr="0040121D">
              <w:rPr>
                <w:rFonts w:ascii="Times New Roman" w:eastAsia="Times New Roman" w:hAnsi="Times New Roman" w:cs="Times New Roman"/>
                <w:noProof/>
                <w:sz w:val="26"/>
                <w:szCs w:val="26"/>
                <w:lang w:eastAsia="en-GB"/>
              </w:rPr>
              <w:t>22.</w:t>
            </w:r>
            <w:r w:rsidR="0040121D">
              <w:rPr>
                <w:rFonts w:ascii="Times New Roman" w:eastAsia="Times New Roman" w:hAnsi="Times New Roman" w:cs="Times New Roman"/>
                <w:noProof/>
                <w:sz w:val="26"/>
                <w:szCs w:val="26"/>
                <w:lang w:eastAsia="en-GB"/>
              </w:rPr>
              <w:t> </w:t>
            </w:r>
            <w:r w:rsidRPr="0040121D">
              <w:rPr>
                <w:rFonts w:ascii="Times New Roman" w:eastAsia="Times New Roman" w:hAnsi="Times New Roman" w:cs="Times New Roman"/>
                <w:noProof/>
                <w:sz w:val="26"/>
                <w:szCs w:val="26"/>
                <w:lang w:eastAsia="en-GB"/>
              </w:rPr>
              <w:t>punktu, kurā kā viena no pašvaldības autonomajām funkcijām noteikta klimata pārmaiņu ierobežošana un pielāgošanās tām</w:t>
            </w:r>
            <w:r w:rsidR="00E12FC5">
              <w:rPr>
                <w:rFonts w:ascii="Times New Roman" w:eastAsia="Times New Roman" w:hAnsi="Times New Roman" w:cs="Times New Roman"/>
                <w:noProof/>
                <w:sz w:val="26"/>
                <w:szCs w:val="26"/>
                <w:lang w:eastAsia="en-GB"/>
              </w:rPr>
              <w:t>;</w:t>
            </w:r>
          </w:p>
          <w:p w:rsidR="00B40341" w:rsidRPr="0040121D" w:rsidP="00FF3C8A" w14:paraId="7C5E2F50" w14:textId="1B2C1C50">
            <w:pPr>
              <w:shd w:val="clear" w:color="auto" w:fill="FFFFFF"/>
              <w:ind w:firstLine="741"/>
              <w:jc w:val="both"/>
              <w:rPr>
                <w:rFonts w:ascii="Times New Roman" w:eastAsia="Times New Roman" w:hAnsi="Times New Roman" w:cs="Times New Roman"/>
                <w:b/>
                <w:bCs/>
                <w:noProof/>
                <w:sz w:val="26"/>
                <w:szCs w:val="26"/>
                <w:lang w:eastAsia="lv-LV"/>
              </w:rPr>
            </w:pPr>
            <w:r w:rsidRPr="0040121D">
              <w:rPr>
                <w:rFonts w:ascii="Times New Roman" w:eastAsia="Times New Roman" w:hAnsi="Times New Roman" w:cs="Times New Roman"/>
                <w:noProof/>
                <w:sz w:val="26"/>
                <w:szCs w:val="26"/>
                <w:lang w:eastAsia="en-GB"/>
              </w:rPr>
              <w:t xml:space="preserve">- </w:t>
            </w:r>
            <w:r w:rsidR="003361EC">
              <w:rPr>
                <w:rFonts w:ascii="Times New Roman" w:eastAsia="Times New Roman" w:hAnsi="Times New Roman" w:cs="Times New Roman"/>
                <w:noProof/>
                <w:sz w:val="26"/>
                <w:szCs w:val="26"/>
                <w:lang w:eastAsia="en-GB"/>
              </w:rPr>
              <w:t xml:space="preserve">ar Rīgas domes lēmumu </w:t>
            </w:r>
            <w:r w:rsidRPr="0040121D">
              <w:rPr>
                <w:rFonts w:ascii="Times New Roman" w:eastAsia="Times New Roman" w:hAnsi="Times New Roman" w:cs="Times New Roman"/>
                <w:noProof/>
                <w:sz w:val="26"/>
                <w:szCs w:val="26"/>
                <w:lang w:eastAsia="en-GB"/>
              </w:rPr>
              <w:t>2022.</w:t>
            </w:r>
            <w:r w:rsidR="003361EC">
              <w:rPr>
                <w:rFonts w:ascii="Times New Roman" w:eastAsia="Times New Roman" w:hAnsi="Times New Roman" w:cs="Times New Roman"/>
                <w:noProof/>
                <w:sz w:val="26"/>
                <w:szCs w:val="26"/>
                <w:lang w:eastAsia="en-GB"/>
              </w:rPr>
              <w:t xml:space="preserve"> gada 25. maijā apstiprināto</w:t>
            </w:r>
            <w:r w:rsidRPr="0040121D">
              <w:rPr>
                <w:rFonts w:ascii="Times New Roman" w:eastAsia="Times New Roman" w:hAnsi="Times New Roman" w:cs="Times New Roman"/>
                <w:noProof/>
                <w:sz w:val="26"/>
                <w:szCs w:val="26"/>
                <w:lang w:eastAsia="en-GB"/>
              </w:rPr>
              <w:t xml:space="preserve"> Rīgas valstspilsētas ilgtspējīgas enerģētikas un klimata rīcības plānu 2022.</w:t>
            </w:r>
            <w:r w:rsidR="0040121D">
              <w:rPr>
                <w:rFonts w:ascii="Times New Roman" w:eastAsia="Times New Roman" w:hAnsi="Times New Roman" w:cs="Times New Roman"/>
                <w:noProof/>
                <w:sz w:val="26"/>
                <w:szCs w:val="26"/>
                <w:lang w:eastAsia="en-GB"/>
              </w:rPr>
              <w:t>–</w:t>
            </w:r>
            <w:r w:rsidRPr="0040121D">
              <w:rPr>
                <w:rFonts w:ascii="Times New Roman" w:eastAsia="Times New Roman" w:hAnsi="Times New Roman" w:cs="Times New Roman"/>
                <w:noProof/>
                <w:sz w:val="26"/>
                <w:szCs w:val="26"/>
                <w:lang w:eastAsia="en-GB"/>
              </w:rPr>
              <w:t>2030.</w:t>
            </w:r>
            <w:r w:rsidR="0040121D">
              <w:rPr>
                <w:rFonts w:ascii="Times New Roman" w:eastAsia="Times New Roman" w:hAnsi="Times New Roman" w:cs="Times New Roman"/>
                <w:noProof/>
                <w:sz w:val="26"/>
                <w:szCs w:val="26"/>
                <w:lang w:eastAsia="en-GB"/>
              </w:rPr>
              <w:t> </w:t>
            </w:r>
            <w:r w:rsidRPr="0040121D">
              <w:rPr>
                <w:rFonts w:ascii="Times New Roman" w:eastAsia="Times New Roman" w:hAnsi="Times New Roman" w:cs="Times New Roman"/>
                <w:noProof/>
                <w:sz w:val="26"/>
                <w:szCs w:val="26"/>
                <w:lang w:eastAsia="en-GB"/>
              </w:rPr>
              <w:t xml:space="preserve">gadam, kas paredz, ka pakāpeniski, nosakot pārejas periodu, bet ne ilgāk kā līdz 2025. gadam, netiek uzstādītas jaunas fosilā kurināmā sadedzināšanas iekārtas ar jaudu, kas mazāka par 0,2 MW. </w:t>
            </w:r>
          </w:p>
        </w:tc>
      </w:tr>
      <w:tr w14:paraId="13CB34DE" w14:textId="77777777" w:rsidTr="00953B2D">
        <w:tblPrEx>
          <w:tblW w:w="0" w:type="auto"/>
          <w:tblLook w:val="04A0"/>
        </w:tblPrEx>
        <w:tc>
          <w:tcPr>
            <w:tcW w:w="9247" w:type="dxa"/>
          </w:tcPr>
          <w:p w:rsidR="00B40341" w:rsidRPr="0040121D" w:rsidP="00953B2D" w14:paraId="654E2138" w14:textId="77777777">
            <w:pPr>
              <w:shd w:val="clear" w:color="auto" w:fill="FFFFFF"/>
              <w:jc w:val="both"/>
              <w:rPr>
                <w:rFonts w:ascii="Times New Roman" w:eastAsia="Times New Roman" w:hAnsi="Times New Roman" w:cs="Times New Roman"/>
                <w:b/>
                <w:bCs/>
                <w:noProof/>
                <w:sz w:val="26"/>
                <w:szCs w:val="26"/>
                <w:lang w:eastAsia="lv-LV"/>
              </w:rPr>
            </w:pPr>
            <w:r w:rsidRPr="0040121D">
              <w:rPr>
                <w:rFonts w:ascii="Times New Roman" w:eastAsia="Times New Roman" w:hAnsi="Times New Roman" w:cs="Times New Roman"/>
                <w:b/>
                <w:bCs/>
                <w:noProof/>
                <w:sz w:val="26"/>
                <w:szCs w:val="26"/>
                <w:lang w:eastAsia="lv-LV"/>
              </w:rPr>
              <w:t>2. Fiskālā ietekme uz pašvaldības budžetu, iekļaujot attiecīgus aprēķinus (šo informāciju neiekļauj saistošajiem noteikumiem par pašvaldības nodevām)</w:t>
            </w:r>
          </w:p>
          <w:p w:rsidR="00B40341" w:rsidRPr="0040121D" w:rsidP="005A19FA" w14:paraId="015D4634" w14:textId="77777777">
            <w:pPr>
              <w:pStyle w:val="ListParagraph"/>
              <w:shd w:val="clear" w:color="auto" w:fill="FFFFFF"/>
              <w:spacing w:line="293" w:lineRule="atLeast"/>
              <w:ind w:left="0" w:right="119" w:firstLine="742"/>
              <w:jc w:val="both"/>
              <w:rPr>
                <w:rFonts w:ascii="Times New Roman" w:eastAsia="Times New Roman" w:hAnsi="Times New Roman" w:cs="Times New Roman"/>
                <w:noProof/>
                <w:sz w:val="26"/>
                <w:szCs w:val="26"/>
                <w:lang w:eastAsia="en-GB"/>
              </w:rPr>
            </w:pPr>
            <w:r w:rsidRPr="0040121D">
              <w:rPr>
                <w:rFonts w:ascii="Times New Roman" w:eastAsia="Times New Roman" w:hAnsi="Times New Roman" w:cs="Times New Roman"/>
                <w:noProof/>
                <w:sz w:val="26"/>
                <w:szCs w:val="26"/>
                <w:lang w:eastAsia="en-GB"/>
              </w:rPr>
              <w:t xml:space="preserve">Saistošie noteikumi var ietekmēt pašvaldības budžetu, palielinot izdevumus, kas ir saistīti ar iekārtu reģistra izveidi un uzturēšanu, kā arī iekārtu tehniskā nodrošinājuma un ekspluatācijas prasību ievērošanas kontroli. </w:t>
            </w:r>
          </w:p>
          <w:p w:rsidR="00B40341" w:rsidRPr="0040121D" w:rsidP="005A19FA" w14:paraId="223985B5" w14:textId="0646F2B9">
            <w:pPr>
              <w:shd w:val="clear" w:color="auto" w:fill="FFFFFF"/>
              <w:ind w:firstLine="742"/>
              <w:jc w:val="both"/>
              <w:rPr>
                <w:rFonts w:ascii="Times New Roman" w:eastAsia="Times New Roman" w:hAnsi="Times New Roman" w:cs="Times New Roman"/>
                <w:b/>
                <w:bCs/>
                <w:noProof/>
                <w:sz w:val="26"/>
                <w:szCs w:val="26"/>
                <w:lang w:eastAsia="lv-LV"/>
              </w:rPr>
            </w:pPr>
            <w:r w:rsidRPr="0040121D">
              <w:rPr>
                <w:rFonts w:ascii="Times New Roman" w:eastAsia="Times New Roman" w:hAnsi="Times New Roman" w:cs="Times New Roman"/>
                <w:noProof/>
                <w:sz w:val="26"/>
                <w:szCs w:val="26"/>
                <w:lang w:eastAsia="en-GB"/>
              </w:rPr>
              <w:t>Pašvaldība plāno piesaistīt Eiropas Savienības vai valsts finansējumu, lai īstenotu informatīvos pasākumus iedzīvotājiem, kā arī plānotu un īstenotu atbalsta programmas iedzīvotājiem siltumapgādes veida maiņai vai novecojušo apkures iekārtu nomaiņai, tādējādi veicinot pieslēgšanos centralizētai siltumapgādes sistēmai</w:t>
            </w:r>
            <w:r w:rsidR="004953FB">
              <w:rPr>
                <w:rFonts w:ascii="Times New Roman" w:eastAsia="Times New Roman" w:hAnsi="Times New Roman" w:cs="Times New Roman"/>
                <w:noProof/>
                <w:sz w:val="26"/>
                <w:szCs w:val="26"/>
                <w:lang w:eastAsia="en-GB"/>
              </w:rPr>
              <w:t>,</w:t>
            </w:r>
            <w:r w:rsidRPr="0040121D">
              <w:rPr>
                <w:rFonts w:ascii="Times New Roman" w:eastAsia="Times New Roman" w:hAnsi="Times New Roman" w:cs="Times New Roman"/>
                <w:noProof/>
                <w:sz w:val="26"/>
                <w:szCs w:val="26"/>
                <w:lang w:eastAsia="en-GB"/>
              </w:rPr>
              <w:t xml:space="preserve"> un bezemisijas siltumapgādes tehnoloģiju ieviešanu.</w:t>
            </w:r>
          </w:p>
        </w:tc>
      </w:tr>
      <w:tr w14:paraId="5C1D4972" w14:textId="77777777" w:rsidTr="00953B2D">
        <w:tblPrEx>
          <w:tblW w:w="0" w:type="auto"/>
          <w:tblLook w:val="04A0"/>
        </w:tblPrEx>
        <w:tc>
          <w:tcPr>
            <w:tcW w:w="9247" w:type="dxa"/>
          </w:tcPr>
          <w:p w:rsidR="00B40341" w:rsidRPr="0040121D" w:rsidP="00953B2D" w14:paraId="75B7E064" w14:textId="77777777">
            <w:pPr>
              <w:shd w:val="clear" w:color="auto" w:fill="FFFFFF"/>
              <w:jc w:val="both"/>
              <w:rPr>
                <w:rFonts w:ascii="Times New Roman" w:eastAsia="Times New Roman" w:hAnsi="Times New Roman" w:cs="Times New Roman"/>
                <w:b/>
                <w:bCs/>
                <w:noProof/>
                <w:sz w:val="26"/>
                <w:szCs w:val="26"/>
                <w:lang w:eastAsia="lv-LV"/>
              </w:rPr>
            </w:pPr>
            <w:r w:rsidRPr="0040121D">
              <w:rPr>
                <w:rFonts w:ascii="Times New Roman" w:eastAsia="Times New Roman" w:hAnsi="Times New Roman" w:cs="Times New Roman"/>
                <w:b/>
                <w:bCs/>
                <w:noProof/>
                <w:sz w:val="26"/>
                <w:szCs w:val="26"/>
                <w:lang w:eastAsia="lv-LV"/>
              </w:rPr>
              <w:t>3. Sociālā ietekme, ietekme uz vidi, iedzīvotāju veselību, uzņēmējdarbības vidi pašvaldības teritorijā, kā arī plānotā regulējuma ietekme uz konkurenci (aktuālā situācija, prognozes tirgū un atbilstība brīvai un godīgai konkurencei)</w:t>
            </w:r>
          </w:p>
          <w:p w:rsidR="00B40341" w:rsidRPr="0040121D" w:rsidP="00050D56" w14:paraId="2A2861ED" w14:textId="43711351">
            <w:pPr>
              <w:shd w:val="clear" w:color="auto" w:fill="FFFFFF"/>
              <w:ind w:firstLine="742"/>
              <w:jc w:val="both"/>
              <w:rPr>
                <w:rFonts w:ascii="Times New Roman" w:eastAsia="Times New Roman" w:hAnsi="Times New Roman" w:cs="Times New Roman"/>
                <w:noProof/>
                <w:sz w:val="26"/>
                <w:szCs w:val="26"/>
                <w:lang w:eastAsia="en-GB"/>
              </w:rPr>
            </w:pPr>
            <w:r w:rsidRPr="0040121D">
              <w:rPr>
                <w:rFonts w:ascii="Times New Roman" w:eastAsia="Times New Roman" w:hAnsi="Times New Roman" w:cs="Times New Roman"/>
                <w:noProof/>
                <w:sz w:val="26"/>
                <w:szCs w:val="26"/>
                <w:lang w:eastAsia="en-GB"/>
              </w:rPr>
              <w:t>Saistošie noteikumi var ietekmēt uzņēmējdarbības vidi, veicinot atjaunīgo energoresursu īpa</w:t>
            </w:r>
            <w:r w:rsidR="000F3F94">
              <w:rPr>
                <w:rFonts w:ascii="Times New Roman" w:eastAsia="Times New Roman" w:hAnsi="Times New Roman" w:cs="Times New Roman"/>
                <w:noProof/>
                <w:sz w:val="26"/>
                <w:szCs w:val="26"/>
                <w:lang w:eastAsia="en-GB"/>
              </w:rPr>
              <w:t>t</w:t>
            </w:r>
            <w:r w:rsidRPr="0040121D">
              <w:rPr>
                <w:rFonts w:ascii="Times New Roman" w:eastAsia="Times New Roman" w:hAnsi="Times New Roman" w:cs="Times New Roman"/>
                <w:noProof/>
                <w:sz w:val="26"/>
                <w:szCs w:val="26"/>
                <w:lang w:eastAsia="en-GB"/>
              </w:rPr>
              <w:t>svara palielināšanos, pieslēgšanos centralizētiem siltumtīkliem un bezemisiju risinājumu izmantošanu, kuri attiecīgi var ietekmēt izdevumu apjomu, kas ir saistīts ar energoresursu patēriņu un siltumapgādes sistēmu ierīkošanu.</w:t>
            </w:r>
          </w:p>
          <w:p w:rsidR="00B40341" w:rsidRPr="0040121D" w:rsidP="00050D56" w14:paraId="311642BF" w14:textId="3AEB2FA5">
            <w:pPr>
              <w:shd w:val="clear" w:color="auto" w:fill="FFFFFF"/>
              <w:ind w:firstLine="742"/>
              <w:jc w:val="both"/>
              <w:rPr>
                <w:rFonts w:ascii="Times New Roman" w:eastAsia="Times New Roman" w:hAnsi="Times New Roman" w:cs="Times New Roman"/>
                <w:noProof/>
                <w:sz w:val="26"/>
                <w:szCs w:val="26"/>
                <w:lang w:eastAsia="en-GB"/>
              </w:rPr>
            </w:pPr>
            <w:r w:rsidRPr="0040121D">
              <w:rPr>
                <w:rFonts w:ascii="Times New Roman" w:eastAsia="Times New Roman" w:hAnsi="Times New Roman" w:cs="Times New Roman"/>
                <w:noProof/>
                <w:sz w:val="26"/>
                <w:szCs w:val="26"/>
                <w:lang w:eastAsia="en-GB"/>
              </w:rPr>
              <w:t xml:space="preserve">Saistošie noteikumi veido priekšnosacījumus gaisa piesārņojuma samazināšanai, kas ilgtermiņā pozitīvi ietekmēs iedzīvotāju veselību. Noteikumi neuzliek pienākumus saistībā ar tūlītēju rīcību </w:t>
            </w:r>
            <w:r w:rsidR="00C27C55">
              <w:rPr>
                <w:rFonts w:ascii="Times New Roman" w:eastAsia="Times New Roman" w:hAnsi="Times New Roman" w:cs="Times New Roman"/>
                <w:noProof/>
                <w:sz w:val="26"/>
                <w:szCs w:val="26"/>
                <w:lang w:eastAsia="en-GB"/>
              </w:rPr>
              <w:t>attiecībā pret</w:t>
            </w:r>
            <w:r w:rsidRPr="0040121D">
              <w:rPr>
                <w:rFonts w:ascii="Times New Roman" w:eastAsia="Times New Roman" w:hAnsi="Times New Roman" w:cs="Times New Roman"/>
                <w:noProof/>
                <w:sz w:val="26"/>
                <w:szCs w:val="26"/>
                <w:lang w:eastAsia="en-GB"/>
              </w:rPr>
              <w:t xml:space="preserve"> apkures iekārtu nomaiņu. Finansiālās ietekmes samazināšanai ir pieejamas atbalsta programmas, Emisijas kvotu izsolīšanas instruments daudzdzīvokļu ēku pieslēgšanai pie centralizētās siltumapgādes sistēmas, kā arī Eiropas Savienības kohēzijas politikas programmas 2021.–2027.</w:t>
            </w:r>
            <w:r w:rsidR="00DE2090">
              <w:rPr>
                <w:rFonts w:ascii="Times New Roman" w:eastAsia="Times New Roman" w:hAnsi="Times New Roman" w:cs="Times New Roman"/>
                <w:noProof/>
                <w:sz w:val="26"/>
                <w:szCs w:val="26"/>
                <w:lang w:eastAsia="en-GB"/>
              </w:rPr>
              <w:t> </w:t>
            </w:r>
            <w:r w:rsidRPr="0040121D">
              <w:rPr>
                <w:rFonts w:ascii="Times New Roman" w:eastAsia="Times New Roman" w:hAnsi="Times New Roman" w:cs="Times New Roman"/>
                <w:noProof/>
                <w:sz w:val="26"/>
                <w:szCs w:val="26"/>
                <w:lang w:eastAsia="en-GB"/>
              </w:rPr>
              <w:t>gadam 2.2.3.</w:t>
            </w:r>
            <w:r w:rsidR="00DE2090">
              <w:rPr>
                <w:rFonts w:ascii="Times New Roman" w:eastAsia="Times New Roman" w:hAnsi="Times New Roman" w:cs="Times New Roman"/>
                <w:noProof/>
                <w:sz w:val="26"/>
                <w:szCs w:val="26"/>
                <w:lang w:eastAsia="en-GB"/>
              </w:rPr>
              <w:t> </w:t>
            </w:r>
            <w:r w:rsidRPr="0040121D">
              <w:rPr>
                <w:rFonts w:ascii="Times New Roman" w:eastAsia="Times New Roman" w:hAnsi="Times New Roman" w:cs="Times New Roman"/>
                <w:noProof/>
                <w:sz w:val="26"/>
                <w:szCs w:val="26"/>
                <w:lang w:eastAsia="en-GB"/>
              </w:rPr>
              <w:t>specifiskā atbalsta mērķa “Uzlabot dabas aizsardzību un bioloģisko daudzveidību, “zaļo” infrastruktūru, it īpaši pilsētvidē, un samazināt piesārņojumu” 2.2.3.6.</w:t>
            </w:r>
            <w:r w:rsidR="00DE2090">
              <w:rPr>
                <w:rFonts w:ascii="Times New Roman" w:eastAsia="Times New Roman" w:hAnsi="Times New Roman" w:cs="Times New Roman"/>
                <w:noProof/>
                <w:sz w:val="26"/>
                <w:szCs w:val="26"/>
                <w:lang w:eastAsia="en-GB"/>
              </w:rPr>
              <w:t> </w:t>
            </w:r>
            <w:r w:rsidRPr="0040121D">
              <w:rPr>
                <w:rFonts w:ascii="Times New Roman" w:eastAsia="Times New Roman" w:hAnsi="Times New Roman" w:cs="Times New Roman"/>
                <w:noProof/>
                <w:sz w:val="26"/>
                <w:szCs w:val="26"/>
                <w:lang w:eastAsia="en-GB"/>
              </w:rPr>
              <w:t>pasākuma “Gaisa piesārņojumu mazinošu pasākumu īstenošana, uzlabojot mājsaimniecību siltumapgādes sistēmas” īstenošanas noteikumi.</w:t>
            </w:r>
          </w:p>
          <w:p w:rsidR="00B40341" w:rsidRPr="0040121D" w:rsidP="00050D56" w14:paraId="5884076A" w14:textId="6B8FA355">
            <w:pPr>
              <w:shd w:val="clear" w:color="auto" w:fill="FFFFFF"/>
              <w:ind w:firstLine="742"/>
              <w:jc w:val="both"/>
              <w:rPr>
                <w:rFonts w:ascii="Times New Roman" w:eastAsia="Times New Roman" w:hAnsi="Times New Roman" w:cs="Times New Roman"/>
                <w:noProof/>
                <w:sz w:val="26"/>
                <w:szCs w:val="26"/>
                <w:lang w:eastAsia="lv-LV"/>
              </w:rPr>
            </w:pPr>
            <w:r w:rsidRPr="0040121D">
              <w:rPr>
                <w:rFonts w:ascii="Times New Roman" w:eastAsia="Times New Roman" w:hAnsi="Times New Roman" w:cs="Times New Roman"/>
                <w:noProof/>
                <w:sz w:val="26"/>
                <w:szCs w:val="26"/>
                <w:lang w:eastAsia="lv-LV"/>
              </w:rPr>
              <w:t>Tirgū enerģijas krīzes laikā ievērojami pieaugusi kapacitāte bezemisiju risinājumu uzstādīšanai. Ņemot vērā, ka enerģijas cenas ir samazinājušās, paredzams, ka samazināsies pieprasījums pēc šādiem risinājumiem, līdz ar to prognozējams, ka tirgū būs pietiekama kapacitāte.</w:t>
            </w:r>
          </w:p>
        </w:tc>
      </w:tr>
      <w:tr w14:paraId="68295442" w14:textId="77777777" w:rsidTr="00050D56">
        <w:tblPrEx>
          <w:tblW w:w="0" w:type="auto"/>
          <w:tblLook w:val="04A0"/>
        </w:tblPrEx>
        <w:trPr>
          <w:trHeight w:val="547"/>
        </w:trPr>
        <w:tc>
          <w:tcPr>
            <w:tcW w:w="9247" w:type="dxa"/>
          </w:tcPr>
          <w:p w:rsidR="00B40341" w:rsidRPr="0040121D" w:rsidP="00953B2D" w14:paraId="6A976F61" w14:textId="77777777">
            <w:pPr>
              <w:jc w:val="both"/>
              <w:rPr>
                <w:rFonts w:ascii="Times New Roman" w:eastAsia="Times New Roman" w:hAnsi="Times New Roman" w:cs="Times New Roman"/>
                <w:b/>
                <w:bCs/>
                <w:noProof/>
                <w:sz w:val="26"/>
                <w:szCs w:val="26"/>
                <w:lang w:eastAsia="lv-LV"/>
              </w:rPr>
            </w:pPr>
            <w:r w:rsidRPr="0040121D">
              <w:rPr>
                <w:rFonts w:ascii="Times New Roman" w:eastAsia="Times New Roman" w:hAnsi="Times New Roman" w:cs="Times New Roman"/>
                <w:b/>
                <w:bCs/>
                <w:noProof/>
                <w:sz w:val="26"/>
                <w:szCs w:val="26"/>
                <w:lang w:eastAsia="lv-LV"/>
              </w:rPr>
              <w:t>4. Ietekme uz administratīvajām procedūrām un to izmaksām gan attiecībā uz saimnieciskās darbības veicējiem, gan fiziskajām personām un nevalstiskā sektora organizācijām, gan budžeta finansētām institūcijām</w:t>
            </w:r>
          </w:p>
          <w:p w:rsidR="00B40341" w:rsidRPr="0040121D" w:rsidP="00050D56" w14:paraId="4E98DBB1" w14:textId="77777777">
            <w:pPr>
              <w:shd w:val="clear" w:color="auto" w:fill="FFFFFF"/>
              <w:spacing w:line="293" w:lineRule="atLeast"/>
              <w:ind w:right="119" w:firstLine="742"/>
              <w:contextualSpacing/>
              <w:jc w:val="both"/>
              <w:rPr>
                <w:rFonts w:ascii="Times New Roman" w:eastAsia="Times New Roman" w:hAnsi="Times New Roman" w:cs="Times New Roman"/>
                <w:noProof/>
                <w:sz w:val="26"/>
                <w:szCs w:val="26"/>
                <w:lang w:eastAsia="en-GB"/>
              </w:rPr>
            </w:pPr>
            <w:r w:rsidRPr="0040121D">
              <w:rPr>
                <w:rFonts w:ascii="Times New Roman" w:eastAsia="Times New Roman" w:hAnsi="Times New Roman" w:cs="Times New Roman"/>
                <w:noProof/>
                <w:sz w:val="26"/>
                <w:szCs w:val="26"/>
                <w:lang w:eastAsia="en-GB"/>
              </w:rPr>
              <w:t xml:space="preserve">Iekārtu īpašniekiem tiek noteikts jauns pienākums veikt iekārtas reģistrāciju, norādot informāciju par iekārtas veidu, iekārtas uzstādīšanas gadu, atbilstību ekodizaina prasībām ar enerģiju saistītām precēm (produktiem), nominālo ievadīto siltuma jaudu, kurināmā veidu un apsildāmo platību, kā arī informēt par pārbaudēm, kas veiktas saskaņā ar ārējo normatīvo aktu prasībām par ugunsdrošību un ēku energoefektivitāti. </w:t>
            </w:r>
          </w:p>
          <w:p w:rsidR="00B40341" w:rsidRPr="0040121D" w:rsidP="00050D56" w14:paraId="2789AFC8" w14:textId="5E5120EF">
            <w:pPr>
              <w:ind w:firstLine="742"/>
              <w:jc w:val="both"/>
              <w:rPr>
                <w:rFonts w:ascii="Times New Roman" w:eastAsia="Times New Roman" w:hAnsi="Times New Roman" w:cs="Times New Roman"/>
                <w:b/>
                <w:bCs/>
                <w:noProof/>
                <w:sz w:val="26"/>
                <w:szCs w:val="26"/>
                <w:lang w:eastAsia="lv-LV"/>
              </w:rPr>
            </w:pPr>
            <w:r w:rsidRPr="0040121D">
              <w:rPr>
                <w:rFonts w:ascii="Times New Roman" w:eastAsia="Times New Roman" w:hAnsi="Times New Roman" w:cs="Times New Roman"/>
                <w:noProof/>
                <w:sz w:val="26"/>
                <w:szCs w:val="26"/>
                <w:lang w:eastAsia="lv-LV"/>
              </w:rPr>
              <w:t xml:space="preserve">Iedzīvotājiem tiek nodrošinātas konsultācijas Rīgas valstspilsētas pašvaldības Mājokļu un vides departamentā (turpmāk – MVD) un Rīgas valstspilsētas pašvaldības aģentūrā “Rīgas enerģētikas aģentūra” (turpmāk – REA). Konsultācijas MVD </w:t>
            </w:r>
            <w:r w:rsidRPr="0040121D">
              <w:rPr>
                <w:rFonts w:ascii="Times New Roman" w:eastAsia="Times New Roman" w:hAnsi="Times New Roman" w:cs="Times New Roman"/>
                <w:noProof/>
                <w:sz w:val="26"/>
                <w:szCs w:val="26"/>
                <w:lang w:eastAsia="lv-LV"/>
              </w:rPr>
              <w:t>nodrošina Apsaimniekošanas pārvaldes galvenais enerģētiķis, REA – siltumapgādes eksperts.</w:t>
            </w:r>
          </w:p>
        </w:tc>
      </w:tr>
      <w:tr w14:paraId="61AA1319" w14:textId="77777777" w:rsidTr="00953B2D">
        <w:tblPrEx>
          <w:tblW w:w="0" w:type="auto"/>
          <w:tblLook w:val="04A0"/>
        </w:tblPrEx>
        <w:tc>
          <w:tcPr>
            <w:tcW w:w="9247" w:type="dxa"/>
          </w:tcPr>
          <w:p w:rsidR="00B40341" w:rsidRPr="0040121D" w:rsidP="00953B2D" w14:paraId="1492688E" w14:textId="77777777">
            <w:pPr>
              <w:jc w:val="both"/>
              <w:rPr>
                <w:rFonts w:ascii="Times New Roman" w:eastAsia="Times New Roman" w:hAnsi="Times New Roman" w:cs="Times New Roman"/>
                <w:b/>
                <w:bCs/>
                <w:noProof/>
                <w:sz w:val="26"/>
                <w:szCs w:val="26"/>
                <w:lang w:eastAsia="lv-LV"/>
              </w:rPr>
            </w:pPr>
            <w:r w:rsidRPr="0040121D">
              <w:rPr>
                <w:rFonts w:ascii="Times New Roman" w:eastAsia="Times New Roman" w:hAnsi="Times New Roman" w:cs="Times New Roman"/>
                <w:b/>
                <w:bCs/>
                <w:noProof/>
                <w:sz w:val="26"/>
                <w:szCs w:val="26"/>
                <w:lang w:eastAsia="lv-LV"/>
              </w:rPr>
              <w:t>5. Ietekme uz pašvaldības funkcijām un cilvēkresursiem</w:t>
            </w:r>
          </w:p>
          <w:p w:rsidR="00B40341" w:rsidRPr="0040121D" w:rsidP="00050D56" w14:paraId="34D4C583" w14:textId="131C02AE">
            <w:pPr>
              <w:ind w:firstLine="742"/>
              <w:jc w:val="both"/>
              <w:rPr>
                <w:rFonts w:ascii="Times New Roman" w:eastAsia="Times New Roman" w:hAnsi="Times New Roman" w:cs="Times New Roman"/>
                <w:b/>
                <w:bCs/>
                <w:noProof/>
                <w:sz w:val="26"/>
                <w:szCs w:val="26"/>
                <w:lang w:eastAsia="lv-LV"/>
              </w:rPr>
            </w:pPr>
            <w:r w:rsidRPr="0040121D">
              <w:rPr>
                <w:rFonts w:ascii="Times New Roman" w:eastAsia="Times New Roman" w:hAnsi="Times New Roman" w:cs="Times New Roman"/>
                <w:noProof/>
                <w:sz w:val="26"/>
                <w:szCs w:val="26"/>
                <w:lang w:eastAsia="lv-LV"/>
              </w:rPr>
              <w:t>MVD funkcijas un cilvēkresursi tiek saglabāti bez izmaiņām</w:t>
            </w:r>
            <w:r w:rsidR="003361EC">
              <w:rPr>
                <w:rFonts w:ascii="Times New Roman" w:eastAsia="Times New Roman" w:hAnsi="Times New Roman" w:cs="Times New Roman"/>
                <w:noProof/>
                <w:sz w:val="26"/>
                <w:szCs w:val="26"/>
                <w:lang w:eastAsia="lv-LV"/>
              </w:rPr>
              <w:t xml:space="preserve">, bet </w:t>
            </w:r>
            <w:r w:rsidRPr="0040121D">
              <w:rPr>
                <w:rFonts w:ascii="Times New Roman" w:eastAsia="Times New Roman" w:hAnsi="Times New Roman" w:cs="Times New Roman"/>
                <w:noProof/>
                <w:sz w:val="26"/>
                <w:szCs w:val="26"/>
                <w:lang w:eastAsia="lv-LV"/>
              </w:rPr>
              <w:t>REA ir izveidota amata vieta – siltumapgādes eksperts.</w:t>
            </w:r>
          </w:p>
        </w:tc>
      </w:tr>
      <w:tr w14:paraId="353B8184" w14:textId="77777777" w:rsidTr="00953B2D">
        <w:tblPrEx>
          <w:tblW w:w="0" w:type="auto"/>
          <w:tblLook w:val="04A0"/>
        </w:tblPrEx>
        <w:tc>
          <w:tcPr>
            <w:tcW w:w="9247" w:type="dxa"/>
          </w:tcPr>
          <w:p w:rsidR="00B40341" w:rsidRPr="0040121D" w:rsidP="00953B2D" w14:paraId="54AB7E1F" w14:textId="77777777">
            <w:pPr>
              <w:jc w:val="both"/>
              <w:rPr>
                <w:rFonts w:ascii="Times New Roman" w:eastAsia="Times New Roman" w:hAnsi="Times New Roman" w:cs="Times New Roman"/>
                <w:b/>
                <w:bCs/>
                <w:noProof/>
                <w:sz w:val="26"/>
                <w:szCs w:val="26"/>
                <w:lang w:eastAsia="lv-LV"/>
              </w:rPr>
            </w:pPr>
            <w:r w:rsidRPr="0040121D">
              <w:rPr>
                <w:rFonts w:ascii="Times New Roman" w:eastAsia="Times New Roman" w:hAnsi="Times New Roman" w:cs="Times New Roman"/>
                <w:b/>
                <w:bCs/>
                <w:noProof/>
                <w:sz w:val="26"/>
                <w:szCs w:val="26"/>
                <w:lang w:eastAsia="lv-LV"/>
              </w:rPr>
              <w:t>6. Izpildes nodrošināšana</w:t>
            </w:r>
          </w:p>
          <w:p w:rsidR="00B40341" w:rsidRPr="0040121D" w:rsidP="00050D56" w14:paraId="52125582" w14:textId="1C6ADB42">
            <w:pPr>
              <w:ind w:firstLine="742"/>
              <w:jc w:val="both"/>
              <w:rPr>
                <w:rFonts w:ascii="Times New Roman" w:eastAsia="Times New Roman" w:hAnsi="Times New Roman" w:cs="Times New Roman"/>
                <w:noProof/>
                <w:sz w:val="26"/>
                <w:szCs w:val="26"/>
                <w:lang w:eastAsia="lv-LV"/>
              </w:rPr>
            </w:pPr>
            <w:r w:rsidRPr="0040121D">
              <w:rPr>
                <w:rFonts w:ascii="Times New Roman" w:eastAsia="Times New Roman" w:hAnsi="Times New Roman" w:cs="Times New Roman"/>
                <w:noProof/>
                <w:sz w:val="26"/>
                <w:szCs w:val="26"/>
                <w:lang w:eastAsia="lv-LV"/>
              </w:rPr>
              <w:t xml:space="preserve">MVD nodrošina Rīgas valstspilsētas pašvaldības Siltumapgādes </w:t>
            </w:r>
            <w:r w:rsidRPr="0040121D" w:rsidR="005B16A7">
              <w:rPr>
                <w:rFonts w:ascii="Times New Roman" w:eastAsia="Times New Roman" w:hAnsi="Times New Roman" w:cs="Times New Roman"/>
                <w:noProof/>
                <w:sz w:val="26"/>
                <w:szCs w:val="26"/>
                <w:lang w:eastAsia="lv-LV"/>
              </w:rPr>
              <w:t xml:space="preserve">jautājumu </w:t>
            </w:r>
            <w:r w:rsidRPr="0040121D">
              <w:rPr>
                <w:rFonts w:ascii="Times New Roman" w:eastAsia="Times New Roman" w:hAnsi="Times New Roman" w:cs="Times New Roman"/>
                <w:noProof/>
                <w:sz w:val="26"/>
                <w:szCs w:val="26"/>
                <w:lang w:eastAsia="lv-LV"/>
              </w:rPr>
              <w:t>komisijai adresēto iesniegumu un pavaddokumentu reģistrāciju, apstrādi, minētās komisijas darba organizēšanu un pieņemto lēmumu sagatavošanu un nosūtīšanu adresātam.</w:t>
            </w:r>
          </w:p>
          <w:p w:rsidR="00B40341" w:rsidRPr="0040121D" w:rsidP="00050D56" w14:paraId="29D39658" w14:textId="349F93F2">
            <w:pPr>
              <w:ind w:firstLine="742"/>
              <w:jc w:val="both"/>
              <w:rPr>
                <w:rFonts w:ascii="Times New Roman" w:eastAsia="Times New Roman" w:hAnsi="Times New Roman" w:cs="Times New Roman"/>
                <w:b/>
                <w:bCs/>
                <w:noProof/>
                <w:sz w:val="26"/>
                <w:szCs w:val="26"/>
                <w:lang w:eastAsia="lv-LV"/>
              </w:rPr>
            </w:pPr>
            <w:r w:rsidRPr="0040121D">
              <w:rPr>
                <w:rFonts w:ascii="Times New Roman" w:eastAsia="Times New Roman" w:hAnsi="Times New Roman" w:cs="Times New Roman"/>
                <w:noProof/>
                <w:sz w:val="26"/>
                <w:szCs w:val="26"/>
                <w:lang w:eastAsia="en-GB"/>
              </w:rPr>
              <w:t>REA nodrošina apkures ierīču reģistra izveidi un uzturēšanu, kā arī iekārtu tehniskā nodrošinājuma un ekspluatācijas prasību ievērošanas kontroli. REA amatpersonu lēmumus var pārsūdzēt REA direktoram.</w:t>
            </w:r>
          </w:p>
        </w:tc>
      </w:tr>
      <w:tr w14:paraId="262BCCB3" w14:textId="77777777" w:rsidTr="00953B2D">
        <w:tblPrEx>
          <w:tblW w:w="0" w:type="auto"/>
          <w:tblLook w:val="04A0"/>
        </w:tblPrEx>
        <w:tc>
          <w:tcPr>
            <w:tcW w:w="9247" w:type="dxa"/>
          </w:tcPr>
          <w:p w:rsidR="00B40341" w:rsidRPr="0040121D" w:rsidP="00953B2D" w14:paraId="46E46CBC" w14:textId="77777777">
            <w:pPr>
              <w:jc w:val="both"/>
              <w:rPr>
                <w:rFonts w:ascii="Times New Roman" w:eastAsia="Times New Roman" w:hAnsi="Times New Roman" w:cs="Times New Roman"/>
                <w:b/>
                <w:bCs/>
                <w:noProof/>
                <w:sz w:val="26"/>
                <w:szCs w:val="26"/>
                <w:lang w:eastAsia="lv-LV"/>
              </w:rPr>
            </w:pPr>
            <w:r w:rsidRPr="0040121D">
              <w:rPr>
                <w:rFonts w:ascii="Times New Roman" w:eastAsia="Times New Roman" w:hAnsi="Times New Roman" w:cs="Times New Roman"/>
                <w:b/>
                <w:bCs/>
                <w:noProof/>
                <w:sz w:val="26"/>
                <w:szCs w:val="26"/>
                <w:lang w:eastAsia="lv-LV"/>
              </w:rPr>
              <w:t>7. Prasību un izmaksu samērīgums pret ieguvumiem, ko sniedz mērķa sasniegšana</w:t>
            </w:r>
          </w:p>
          <w:p w:rsidR="00B40341" w:rsidRPr="0040121D" w:rsidP="00050D56" w14:paraId="7103499C" w14:textId="68FB705F">
            <w:pPr>
              <w:ind w:firstLine="742"/>
              <w:jc w:val="both"/>
              <w:rPr>
                <w:rFonts w:ascii="Times New Roman" w:eastAsia="Times New Roman" w:hAnsi="Times New Roman" w:cs="Times New Roman"/>
                <w:noProof/>
                <w:sz w:val="26"/>
                <w:szCs w:val="26"/>
                <w:lang w:eastAsia="lv-LV"/>
              </w:rPr>
            </w:pPr>
            <w:r w:rsidRPr="0040121D">
              <w:rPr>
                <w:rFonts w:ascii="Times New Roman" w:eastAsia="Times New Roman" w:hAnsi="Times New Roman" w:cs="Times New Roman"/>
                <w:noProof/>
                <w:sz w:val="26"/>
                <w:szCs w:val="26"/>
                <w:lang w:eastAsia="lv-LV"/>
              </w:rPr>
              <w:t xml:space="preserve">Līdzvērtīgs spēkā esošajiem </w:t>
            </w:r>
            <w:r w:rsidRPr="0040121D">
              <w:rPr>
                <w:rFonts w:ascii="Times New Roman" w:eastAsia="Times New Roman" w:hAnsi="Times New Roman" w:cs="Times New Roman"/>
                <w:noProof/>
                <w:sz w:val="26"/>
                <w:szCs w:val="26"/>
                <w:lang w:eastAsia="en-GB"/>
              </w:rPr>
              <w:t>Rīgas domes 2019.</w:t>
            </w:r>
            <w:r w:rsidR="00DE2090">
              <w:rPr>
                <w:rFonts w:ascii="Times New Roman" w:eastAsia="Times New Roman" w:hAnsi="Times New Roman" w:cs="Times New Roman"/>
                <w:noProof/>
                <w:sz w:val="26"/>
                <w:szCs w:val="26"/>
                <w:lang w:eastAsia="en-GB"/>
              </w:rPr>
              <w:t> </w:t>
            </w:r>
            <w:r w:rsidRPr="0040121D">
              <w:rPr>
                <w:rFonts w:ascii="Times New Roman" w:eastAsia="Times New Roman" w:hAnsi="Times New Roman" w:cs="Times New Roman"/>
                <w:noProof/>
                <w:sz w:val="26"/>
                <w:szCs w:val="26"/>
                <w:lang w:eastAsia="en-GB"/>
              </w:rPr>
              <w:t>gada 18.</w:t>
            </w:r>
            <w:r w:rsidR="00DE2090">
              <w:rPr>
                <w:rFonts w:ascii="Times New Roman" w:eastAsia="Times New Roman" w:hAnsi="Times New Roman" w:cs="Times New Roman"/>
                <w:noProof/>
                <w:sz w:val="26"/>
                <w:szCs w:val="26"/>
                <w:lang w:eastAsia="en-GB"/>
              </w:rPr>
              <w:t> </w:t>
            </w:r>
            <w:r w:rsidRPr="0040121D">
              <w:rPr>
                <w:rFonts w:ascii="Times New Roman" w:eastAsia="Times New Roman" w:hAnsi="Times New Roman" w:cs="Times New Roman"/>
                <w:noProof/>
                <w:sz w:val="26"/>
                <w:szCs w:val="26"/>
                <w:lang w:eastAsia="en-GB"/>
              </w:rPr>
              <w:t>decembra saistošajiem noteikumiem Nr. 97 “Par gaisa piesārņojuma teritoriālo zonējumu”; papildus izmaksas nav paredzamas.</w:t>
            </w:r>
          </w:p>
        </w:tc>
      </w:tr>
      <w:tr w14:paraId="73C4CE41" w14:textId="77777777" w:rsidTr="00953B2D">
        <w:tblPrEx>
          <w:tblW w:w="0" w:type="auto"/>
          <w:tblLook w:val="04A0"/>
        </w:tblPrEx>
        <w:trPr>
          <w:trHeight w:val="77"/>
        </w:trPr>
        <w:tc>
          <w:tcPr>
            <w:tcW w:w="9247" w:type="dxa"/>
          </w:tcPr>
          <w:p w:rsidR="00B40341" w:rsidRPr="0040121D" w:rsidP="00953B2D" w14:paraId="7958BF92" w14:textId="77777777">
            <w:pPr>
              <w:jc w:val="both"/>
              <w:rPr>
                <w:rFonts w:ascii="Times New Roman" w:eastAsia="Times New Roman" w:hAnsi="Times New Roman" w:cs="Times New Roman"/>
                <w:b/>
                <w:bCs/>
                <w:noProof/>
                <w:sz w:val="26"/>
                <w:szCs w:val="26"/>
                <w:lang w:eastAsia="lv-LV"/>
              </w:rPr>
            </w:pPr>
            <w:r w:rsidRPr="0040121D">
              <w:rPr>
                <w:rFonts w:ascii="Times New Roman" w:eastAsia="Times New Roman" w:hAnsi="Times New Roman" w:cs="Times New Roman"/>
                <w:b/>
                <w:bCs/>
                <w:noProof/>
                <w:sz w:val="26"/>
                <w:szCs w:val="26"/>
                <w:lang w:eastAsia="lv-LV"/>
              </w:rPr>
              <w:t>8. Izstrādes gaitā veiktās konsultācijas ar privātpersonām un institūcijām, tostarp sabiedrības viedokļa noskaidrošanā gūtā informācija</w:t>
            </w:r>
          </w:p>
          <w:p w:rsidR="00B40341" w:rsidRPr="0040121D" w:rsidP="00050D56" w14:paraId="725CDEE2" w14:textId="133A8122">
            <w:pPr>
              <w:ind w:firstLine="742"/>
              <w:jc w:val="both"/>
              <w:rPr>
                <w:rFonts w:ascii="Times New Roman" w:eastAsia="Times New Roman" w:hAnsi="Times New Roman" w:cs="Times New Roman"/>
                <w:noProof/>
                <w:sz w:val="26"/>
                <w:szCs w:val="26"/>
                <w:lang w:eastAsia="lv-LV"/>
              </w:rPr>
            </w:pPr>
            <w:r w:rsidRPr="0040121D">
              <w:rPr>
                <w:rFonts w:ascii="Times New Roman" w:eastAsia="Times New Roman" w:hAnsi="Times New Roman" w:cs="Times New Roman"/>
                <w:noProof/>
                <w:sz w:val="26"/>
                <w:szCs w:val="26"/>
                <w:lang w:eastAsia="lv-LV"/>
              </w:rPr>
              <w:t>No 12022.</w:t>
            </w:r>
            <w:r w:rsidR="00303F7E">
              <w:rPr>
                <w:rFonts w:ascii="Times New Roman" w:eastAsia="Times New Roman" w:hAnsi="Times New Roman" w:cs="Times New Roman"/>
                <w:noProof/>
                <w:sz w:val="26"/>
                <w:szCs w:val="26"/>
                <w:lang w:eastAsia="lv-LV"/>
              </w:rPr>
              <w:t> gada 14. novembra</w:t>
            </w:r>
            <w:r w:rsidRPr="0040121D">
              <w:rPr>
                <w:rFonts w:ascii="Times New Roman" w:eastAsia="Times New Roman" w:hAnsi="Times New Roman" w:cs="Times New Roman"/>
                <w:noProof/>
                <w:sz w:val="26"/>
                <w:szCs w:val="26"/>
                <w:lang w:eastAsia="lv-LV"/>
              </w:rPr>
              <w:t xml:space="preserve"> līdz 2022.</w:t>
            </w:r>
            <w:r w:rsidR="00303F7E">
              <w:rPr>
                <w:rFonts w:ascii="Times New Roman" w:eastAsia="Times New Roman" w:hAnsi="Times New Roman" w:cs="Times New Roman"/>
                <w:noProof/>
                <w:sz w:val="26"/>
                <w:szCs w:val="26"/>
                <w:lang w:eastAsia="lv-LV"/>
              </w:rPr>
              <w:t> gada 5. decembrim</w:t>
            </w:r>
            <w:r w:rsidRPr="0040121D">
              <w:rPr>
                <w:rFonts w:ascii="Times New Roman" w:eastAsia="Times New Roman" w:hAnsi="Times New Roman" w:cs="Times New Roman"/>
                <w:noProof/>
                <w:sz w:val="26"/>
                <w:szCs w:val="26"/>
                <w:lang w:eastAsia="lv-LV"/>
              </w:rPr>
              <w:t xml:space="preserve"> Rīgas valstspilsētas pašvaldības </w:t>
            </w:r>
            <w:r w:rsidR="005837DF">
              <w:rPr>
                <w:rFonts w:ascii="Times New Roman" w:eastAsia="Times New Roman" w:hAnsi="Times New Roman" w:cs="Times New Roman"/>
                <w:noProof/>
                <w:sz w:val="26"/>
                <w:szCs w:val="26"/>
                <w:lang w:eastAsia="lv-LV"/>
              </w:rPr>
              <w:t>tīmekļ</w:t>
            </w:r>
            <w:r w:rsidRPr="0040121D">
              <w:rPr>
                <w:rFonts w:ascii="Times New Roman" w:eastAsia="Times New Roman" w:hAnsi="Times New Roman" w:cs="Times New Roman"/>
                <w:noProof/>
                <w:sz w:val="26"/>
                <w:szCs w:val="26"/>
                <w:lang w:eastAsia="lv-LV"/>
              </w:rPr>
              <w:t xml:space="preserve">vietnē </w:t>
            </w:r>
            <w:hyperlink r:id="rId4" w:history="1">
              <w:r w:rsidRPr="00050D56">
                <w:rPr>
                  <w:rStyle w:val="Hyperlink"/>
                  <w:rFonts w:ascii="Times New Roman" w:eastAsia="Times New Roman" w:hAnsi="Times New Roman" w:cs="Times New Roman"/>
                  <w:noProof/>
                  <w:color w:val="auto"/>
                  <w:sz w:val="26"/>
                  <w:szCs w:val="26"/>
                  <w:u w:val="none"/>
                  <w:lang w:eastAsia="lv-LV"/>
                </w:rPr>
                <w:t>www.riga.lv</w:t>
              </w:r>
            </w:hyperlink>
            <w:r w:rsidRPr="0040121D">
              <w:rPr>
                <w:rFonts w:ascii="Times New Roman" w:eastAsia="Times New Roman" w:hAnsi="Times New Roman" w:cs="Times New Roman"/>
                <w:noProof/>
                <w:sz w:val="26"/>
                <w:szCs w:val="26"/>
                <w:lang w:eastAsia="lv-LV"/>
              </w:rPr>
              <w:t xml:space="preserve"> tika publicēts Rīgas domes saistošo noteikumu “Par teritoriālajām zonām siltumapgādes veida izvēlei un prasībām siltumapgādes un tehnoloģiskām iekārtām, kā arī pašvaldības teritorijā esošo siltumapgādes iekārtu reģistrācijas, uzskaites, kontroles un uzraudzības kārtību” projekts, un pilsētas iedzīvotāji tika aicināti piedalīties aptaujā, vienlaikus sniedzot viedokli par iespējamiem risinājumiem gaisa kvalitātes un izmantojamo apkures veidu sabalansēšanā. Tika uzdoti šādi jautājumi un saņemtas atbildes:</w:t>
            </w:r>
          </w:p>
          <w:p w:rsidR="00B40341" w:rsidRPr="0040121D" w:rsidP="00050D56" w14:paraId="6FDF7E88" w14:textId="4678A515">
            <w:pPr>
              <w:ind w:firstLine="742"/>
              <w:jc w:val="both"/>
              <w:rPr>
                <w:rFonts w:ascii="Times New Roman" w:eastAsia="Times New Roman" w:hAnsi="Times New Roman" w:cs="Times New Roman"/>
                <w:noProof/>
                <w:sz w:val="26"/>
                <w:szCs w:val="26"/>
                <w:lang w:eastAsia="lv-LV"/>
              </w:rPr>
            </w:pPr>
            <w:r w:rsidRPr="0040121D">
              <w:rPr>
                <w:rFonts w:ascii="Times New Roman" w:eastAsia="Times New Roman" w:hAnsi="Times New Roman" w:cs="Times New Roman"/>
                <w:i/>
                <w:iCs/>
                <w:noProof/>
                <w:sz w:val="26"/>
                <w:szCs w:val="26"/>
                <w:lang w:eastAsia="lv-LV"/>
              </w:rPr>
              <w:t>Rīgā apkure ir otrs lielākais gaisa piesārņojuma avots aiz transporta. Vai gaisa kvalitātes uzlabošanai pilsētā vajadzētu ierobežot kurināmā</w:t>
            </w:r>
            <w:r w:rsidR="006F798B">
              <w:rPr>
                <w:rFonts w:ascii="Times New Roman" w:eastAsia="Times New Roman" w:hAnsi="Times New Roman" w:cs="Times New Roman"/>
                <w:i/>
                <w:iCs/>
                <w:noProof/>
                <w:sz w:val="26"/>
                <w:szCs w:val="26"/>
                <w:lang w:eastAsia="lv-LV"/>
              </w:rPr>
              <w:t>,</w:t>
            </w:r>
            <w:r w:rsidRPr="0040121D">
              <w:rPr>
                <w:rFonts w:ascii="Times New Roman" w:eastAsia="Times New Roman" w:hAnsi="Times New Roman" w:cs="Times New Roman"/>
                <w:i/>
                <w:iCs/>
                <w:noProof/>
                <w:sz w:val="26"/>
                <w:szCs w:val="26"/>
                <w:lang w:eastAsia="lv-LV"/>
              </w:rPr>
              <w:t xml:space="preserve"> kas rada lielāku piesārņojumu</w:t>
            </w:r>
            <w:r w:rsidR="006F798B">
              <w:rPr>
                <w:rFonts w:ascii="Times New Roman" w:eastAsia="Times New Roman" w:hAnsi="Times New Roman" w:cs="Times New Roman"/>
                <w:i/>
                <w:iCs/>
                <w:noProof/>
                <w:sz w:val="26"/>
                <w:szCs w:val="26"/>
                <w:lang w:eastAsia="lv-LV"/>
              </w:rPr>
              <w:t>,</w:t>
            </w:r>
            <w:r w:rsidRPr="0040121D" w:rsidR="006F798B">
              <w:rPr>
                <w:rFonts w:ascii="Times New Roman" w:eastAsia="Times New Roman" w:hAnsi="Times New Roman" w:cs="Times New Roman"/>
                <w:i/>
                <w:iCs/>
                <w:noProof/>
                <w:sz w:val="26"/>
                <w:szCs w:val="26"/>
                <w:lang w:eastAsia="lv-LV"/>
              </w:rPr>
              <w:t xml:space="preserve"> izmantošanu</w:t>
            </w:r>
            <w:r w:rsidRPr="00050D56">
              <w:rPr>
                <w:rFonts w:ascii="Times New Roman" w:eastAsia="Times New Roman" w:hAnsi="Times New Roman" w:cs="Times New Roman"/>
                <w:i/>
                <w:iCs/>
                <w:noProof/>
                <w:sz w:val="26"/>
                <w:szCs w:val="26"/>
                <w:lang w:eastAsia="lv-LV"/>
              </w:rPr>
              <w:t xml:space="preserve">? </w:t>
            </w:r>
          </w:p>
          <w:p w:rsidR="00B40341" w:rsidRPr="0040121D" w:rsidP="00953B2D" w14:paraId="6C06201D" w14:textId="779D8B77">
            <w:pPr>
              <w:rPr>
                <w:rFonts w:ascii="Times New Roman" w:eastAsia="Times New Roman" w:hAnsi="Times New Roman" w:cs="Times New Roman"/>
                <w:noProof/>
                <w:sz w:val="26"/>
                <w:szCs w:val="26"/>
                <w:lang w:eastAsia="lv-LV"/>
              </w:rPr>
            </w:pPr>
            <w:r w:rsidRPr="0040121D">
              <w:rPr>
                <w:rFonts w:ascii="Times New Roman" w:eastAsia="Times New Roman" w:hAnsi="Times New Roman" w:cs="Times New Roman"/>
                <w:noProof/>
                <w:sz w:val="26"/>
                <w:szCs w:val="26"/>
                <w:lang w:eastAsia="lv-LV"/>
              </w:rPr>
              <w:t>•</w:t>
            </w:r>
            <w:r w:rsidRPr="0040121D">
              <w:rPr>
                <w:rFonts w:ascii="Times New Roman" w:eastAsia="Times New Roman" w:hAnsi="Times New Roman" w:cs="Times New Roman"/>
                <w:noProof/>
                <w:sz w:val="26"/>
                <w:szCs w:val="26"/>
                <w:lang w:eastAsia="lv-LV"/>
              </w:rPr>
              <w:tab/>
              <w:t>Jā, noteikti – 151 (27</w:t>
            </w:r>
            <w:r w:rsidR="00DE2090">
              <w:rPr>
                <w:rFonts w:ascii="Times New Roman" w:eastAsia="Times New Roman" w:hAnsi="Times New Roman" w:cs="Times New Roman"/>
                <w:noProof/>
                <w:sz w:val="26"/>
                <w:szCs w:val="26"/>
                <w:lang w:eastAsia="lv-LV"/>
              </w:rPr>
              <w:t> </w:t>
            </w:r>
            <w:r w:rsidRPr="0040121D">
              <w:rPr>
                <w:rFonts w:ascii="Times New Roman" w:eastAsia="Times New Roman" w:hAnsi="Times New Roman" w:cs="Times New Roman"/>
                <w:noProof/>
                <w:sz w:val="26"/>
                <w:szCs w:val="26"/>
                <w:lang w:eastAsia="lv-LV"/>
              </w:rPr>
              <w:t>%)</w:t>
            </w:r>
          </w:p>
          <w:p w:rsidR="00B40341" w:rsidRPr="0040121D" w:rsidP="00953B2D" w14:paraId="420AEA5A" w14:textId="54A982D9">
            <w:pPr>
              <w:rPr>
                <w:rFonts w:ascii="Times New Roman" w:eastAsia="Times New Roman" w:hAnsi="Times New Roman" w:cs="Times New Roman"/>
                <w:noProof/>
                <w:sz w:val="26"/>
                <w:szCs w:val="26"/>
                <w:lang w:eastAsia="lv-LV"/>
              </w:rPr>
            </w:pPr>
            <w:r w:rsidRPr="0040121D">
              <w:rPr>
                <w:rFonts w:ascii="Times New Roman" w:eastAsia="Times New Roman" w:hAnsi="Times New Roman" w:cs="Times New Roman"/>
                <w:noProof/>
                <w:sz w:val="26"/>
                <w:szCs w:val="26"/>
                <w:lang w:eastAsia="lv-LV"/>
              </w:rPr>
              <w:t>•</w:t>
            </w:r>
            <w:r w:rsidRPr="0040121D">
              <w:rPr>
                <w:rFonts w:ascii="Times New Roman" w:eastAsia="Times New Roman" w:hAnsi="Times New Roman" w:cs="Times New Roman"/>
                <w:noProof/>
                <w:sz w:val="26"/>
                <w:szCs w:val="26"/>
                <w:lang w:eastAsia="lv-LV"/>
              </w:rPr>
              <w:tab/>
              <w:t>Jā, ja tas nerada pārlieku lielas izmaksas – 77 (14</w:t>
            </w:r>
            <w:r w:rsidR="00DE2090">
              <w:rPr>
                <w:rFonts w:ascii="Times New Roman" w:eastAsia="Times New Roman" w:hAnsi="Times New Roman" w:cs="Times New Roman"/>
                <w:noProof/>
                <w:sz w:val="26"/>
                <w:szCs w:val="26"/>
                <w:lang w:eastAsia="lv-LV"/>
              </w:rPr>
              <w:t> </w:t>
            </w:r>
            <w:r w:rsidRPr="0040121D">
              <w:rPr>
                <w:rFonts w:ascii="Times New Roman" w:eastAsia="Times New Roman" w:hAnsi="Times New Roman" w:cs="Times New Roman"/>
                <w:noProof/>
                <w:sz w:val="26"/>
                <w:szCs w:val="26"/>
                <w:lang w:eastAsia="lv-LV"/>
              </w:rPr>
              <w:t>%)</w:t>
            </w:r>
          </w:p>
          <w:p w:rsidR="00B40341" w:rsidRPr="0040121D" w:rsidP="00953B2D" w14:paraId="37CD553D" w14:textId="56D673B1">
            <w:pPr>
              <w:rPr>
                <w:rFonts w:ascii="Times New Roman" w:eastAsia="Times New Roman" w:hAnsi="Times New Roman" w:cs="Times New Roman"/>
                <w:noProof/>
                <w:sz w:val="26"/>
                <w:szCs w:val="26"/>
                <w:lang w:eastAsia="lv-LV"/>
              </w:rPr>
            </w:pPr>
            <w:r w:rsidRPr="0040121D">
              <w:rPr>
                <w:rFonts w:ascii="Times New Roman" w:eastAsia="Times New Roman" w:hAnsi="Times New Roman" w:cs="Times New Roman"/>
                <w:noProof/>
                <w:sz w:val="26"/>
                <w:szCs w:val="26"/>
                <w:lang w:eastAsia="lv-LV"/>
              </w:rPr>
              <w:t>•</w:t>
            </w:r>
            <w:r w:rsidRPr="0040121D">
              <w:rPr>
                <w:rFonts w:ascii="Times New Roman" w:eastAsia="Times New Roman" w:hAnsi="Times New Roman" w:cs="Times New Roman"/>
                <w:noProof/>
                <w:sz w:val="26"/>
                <w:szCs w:val="26"/>
                <w:lang w:eastAsia="lv-LV"/>
              </w:rPr>
              <w:tab/>
              <w:t>Drīzāk nē – 106 (19</w:t>
            </w:r>
            <w:r w:rsidR="00DE2090">
              <w:rPr>
                <w:rFonts w:ascii="Times New Roman" w:eastAsia="Times New Roman" w:hAnsi="Times New Roman" w:cs="Times New Roman"/>
                <w:noProof/>
                <w:sz w:val="26"/>
                <w:szCs w:val="26"/>
                <w:lang w:eastAsia="lv-LV"/>
              </w:rPr>
              <w:t> </w:t>
            </w:r>
            <w:r w:rsidRPr="0040121D">
              <w:rPr>
                <w:rFonts w:ascii="Times New Roman" w:eastAsia="Times New Roman" w:hAnsi="Times New Roman" w:cs="Times New Roman"/>
                <w:noProof/>
                <w:sz w:val="26"/>
                <w:szCs w:val="26"/>
                <w:lang w:eastAsia="lv-LV"/>
              </w:rPr>
              <w:t>%)</w:t>
            </w:r>
          </w:p>
          <w:p w:rsidR="00B40341" w:rsidRPr="0040121D" w:rsidP="00953B2D" w14:paraId="5B4BD721" w14:textId="5A41CB5F">
            <w:pPr>
              <w:rPr>
                <w:rFonts w:ascii="Times New Roman" w:eastAsia="Times New Roman" w:hAnsi="Times New Roman" w:cs="Times New Roman"/>
                <w:noProof/>
                <w:sz w:val="26"/>
                <w:szCs w:val="26"/>
                <w:lang w:eastAsia="lv-LV"/>
              </w:rPr>
            </w:pPr>
            <w:r w:rsidRPr="0040121D">
              <w:rPr>
                <w:rFonts w:ascii="Times New Roman" w:eastAsia="Times New Roman" w:hAnsi="Times New Roman" w:cs="Times New Roman"/>
                <w:noProof/>
                <w:sz w:val="26"/>
                <w:szCs w:val="26"/>
                <w:lang w:eastAsia="lv-LV"/>
              </w:rPr>
              <w:t>•</w:t>
            </w:r>
            <w:r w:rsidRPr="0040121D">
              <w:rPr>
                <w:rFonts w:ascii="Times New Roman" w:eastAsia="Times New Roman" w:hAnsi="Times New Roman" w:cs="Times New Roman"/>
                <w:noProof/>
                <w:sz w:val="26"/>
                <w:szCs w:val="26"/>
                <w:lang w:eastAsia="lv-LV"/>
              </w:rPr>
              <w:tab/>
              <w:t>Noteikti nē – 220 (39</w:t>
            </w:r>
            <w:r w:rsidR="00DE2090">
              <w:rPr>
                <w:rFonts w:ascii="Times New Roman" w:eastAsia="Times New Roman" w:hAnsi="Times New Roman" w:cs="Times New Roman"/>
                <w:noProof/>
                <w:sz w:val="26"/>
                <w:szCs w:val="26"/>
                <w:lang w:eastAsia="lv-LV"/>
              </w:rPr>
              <w:t> </w:t>
            </w:r>
            <w:r w:rsidRPr="0040121D">
              <w:rPr>
                <w:rFonts w:ascii="Times New Roman" w:eastAsia="Times New Roman" w:hAnsi="Times New Roman" w:cs="Times New Roman"/>
                <w:noProof/>
                <w:sz w:val="26"/>
                <w:szCs w:val="26"/>
                <w:lang w:eastAsia="lv-LV"/>
              </w:rPr>
              <w:t>%)</w:t>
            </w:r>
          </w:p>
          <w:p w:rsidR="00B40341" w:rsidRPr="0040121D" w:rsidP="00953B2D" w14:paraId="07890241" w14:textId="659253E9">
            <w:pPr>
              <w:rPr>
                <w:rFonts w:ascii="Times New Roman" w:eastAsia="Times New Roman" w:hAnsi="Times New Roman" w:cs="Times New Roman"/>
                <w:noProof/>
                <w:sz w:val="26"/>
                <w:szCs w:val="26"/>
                <w:lang w:eastAsia="lv-LV"/>
              </w:rPr>
            </w:pPr>
            <w:r w:rsidRPr="0040121D">
              <w:rPr>
                <w:rFonts w:ascii="Times New Roman" w:eastAsia="Times New Roman" w:hAnsi="Times New Roman" w:cs="Times New Roman"/>
                <w:noProof/>
                <w:sz w:val="26"/>
                <w:szCs w:val="26"/>
                <w:lang w:eastAsia="lv-LV"/>
              </w:rPr>
              <w:t>•</w:t>
            </w:r>
            <w:r w:rsidRPr="0040121D">
              <w:rPr>
                <w:rFonts w:ascii="Times New Roman" w:eastAsia="Times New Roman" w:hAnsi="Times New Roman" w:cs="Times New Roman"/>
                <w:noProof/>
                <w:sz w:val="26"/>
                <w:szCs w:val="26"/>
                <w:lang w:eastAsia="lv-LV"/>
              </w:rPr>
              <w:tab/>
              <w:t>Nav viedokļa – 8 (1</w:t>
            </w:r>
            <w:r w:rsidR="00DE2090">
              <w:rPr>
                <w:rFonts w:ascii="Times New Roman" w:eastAsia="Times New Roman" w:hAnsi="Times New Roman" w:cs="Times New Roman"/>
                <w:noProof/>
                <w:sz w:val="26"/>
                <w:szCs w:val="26"/>
                <w:lang w:eastAsia="lv-LV"/>
              </w:rPr>
              <w:t> </w:t>
            </w:r>
            <w:r w:rsidRPr="0040121D">
              <w:rPr>
                <w:rFonts w:ascii="Times New Roman" w:eastAsia="Times New Roman" w:hAnsi="Times New Roman" w:cs="Times New Roman"/>
                <w:noProof/>
                <w:sz w:val="26"/>
                <w:szCs w:val="26"/>
                <w:lang w:eastAsia="lv-LV"/>
              </w:rPr>
              <w:t>%)</w:t>
            </w:r>
          </w:p>
          <w:p w:rsidR="00B40341" w:rsidRPr="0040121D" w:rsidP="00050D56" w14:paraId="2E28355B" w14:textId="6C427D9A">
            <w:pPr>
              <w:ind w:firstLine="742"/>
              <w:jc w:val="both"/>
              <w:rPr>
                <w:rFonts w:ascii="Times New Roman" w:eastAsia="Times New Roman" w:hAnsi="Times New Roman" w:cs="Times New Roman"/>
                <w:noProof/>
                <w:sz w:val="26"/>
                <w:szCs w:val="26"/>
                <w:lang w:eastAsia="lv-LV"/>
              </w:rPr>
            </w:pPr>
            <w:r w:rsidRPr="0040121D">
              <w:rPr>
                <w:rFonts w:ascii="Times New Roman" w:eastAsia="Times New Roman" w:hAnsi="Times New Roman" w:cs="Times New Roman"/>
                <w:i/>
                <w:iCs/>
                <w:noProof/>
                <w:sz w:val="26"/>
                <w:szCs w:val="26"/>
                <w:lang w:eastAsia="lv-LV"/>
              </w:rPr>
              <w:t xml:space="preserve">Kā rāda pēdējo mēnešu notikumi, atkarība no importētajiem resursiem var novest pie ievērojamu apkures izmaksu pieauguma. Vai </w:t>
            </w:r>
            <w:r w:rsidR="00331EC3">
              <w:rPr>
                <w:rFonts w:ascii="Times New Roman" w:eastAsia="Times New Roman" w:hAnsi="Times New Roman" w:cs="Times New Roman"/>
                <w:i/>
                <w:iCs/>
                <w:noProof/>
                <w:sz w:val="26"/>
                <w:szCs w:val="26"/>
                <w:lang w:eastAsia="lv-LV"/>
              </w:rPr>
              <w:t>j</w:t>
            </w:r>
            <w:r w:rsidRPr="0040121D" w:rsidR="00331EC3">
              <w:rPr>
                <w:rFonts w:ascii="Times New Roman" w:eastAsia="Times New Roman" w:hAnsi="Times New Roman" w:cs="Times New Roman"/>
                <w:i/>
                <w:iCs/>
                <w:noProof/>
                <w:sz w:val="26"/>
                <w:szCs w:val="26"/>
                <w:lang w:eastAsia="lv-LV"/>
              </w:rPr>
              <w:t xml:space="preserve">ūs </w:t>
            </w:r>
            <w:r w:rsidRPr="0040121D">
              <w:rPr>
                <w:rFonts w:ascii="Times New Roman" w:eastAsia="Times New Roman" w:hAnsi="Times New Roman" w:cs="Times New Roman"/>
                <w:i/>
                <w:iCs/>
                <w:noProof/>
                <w:sz w:val="26"/>
                <w:szCs w:val="26"/>
                <w:lang w:eastAsia="lv-LV"/>
              </w:rPr>
              <w:t xml:space="preserve">atbalstāt jauno noteikumu ieceri </w:t>
            </w:r>
            <w:r w:rsidR="00331EC3">
              <w:rPr>
                <w:rFonts w:ascii="Times New Roman" w:eastAsia="Times New Roman" w:hAnsi="Times New Roman" w:cs="Times New Roman"/>
                <w:i/>
                <w:iCs/>
                <w:noProof/>
                <w:sz w:val="26"/>
                <w:szCs w:val="26"/>
                <w:lang w:eastAsia="lv-LV"/>
              </w:rPr>
              <w:t>–</w:t>
            </w:r>
            <w:r w:rsidRPr="0040121D">
              <w:rPr>
                <w:rFonts w:ascii="Times New Roman" w:eastAsia="Times New Roman" w:hAnsi="Times New Roman" w:cs="Times New Roman"/>
                <w:i/>
                <w:iCs/>
                <w:noProof/>
                <w:sz w:val="26"/>
                <w:szCs w:val="26"/>
                <w:lang w:eastAsia="lv-LV"/>
              </w:rPr>
              <w:t xml:space="preserve"> līdzsvarot gaisa kvalitātes uzlabošanu un samazināt energoatkarību, noteiktās situācijās dodot priekšroku vietējos resursos balstītai siltumapgādei pār importētas dabasgāzes kurināmā izmantošanu</w:t>
            </w:r>
            <w:r w:rsidRPr="00050D56">
              <w:rPr>
                <w:rFonts w:ascii="Times New Roman" w:eastAsia="Times New Roman" w:hAnsi="Times New Roman" w:cs="Times New Roman"/>
                <w:i/>
                <w:iCs/>
                <w:noProof/>
                <w:sz w:val="26"/>
                <w:szCs w:val="26"/>
                <w:lang w:eastAsia="lv-LV"/>
              </w:rPr>
              <w:t>?</w:t>
            </w:r>
          </w:p>
          <w:p w:rsidR="00B40341" w:rsidRPr="0040121D" w:rsidP="00953B2D" w14:paraId="5793B14F" w14:textId="5DD5EE6A">
            <w:pPr>
              <w:rPr>
                <w:rFonts w:ascii="Times New Roman" w:eastAsia="Times New Roman" w:hAnsi="Times New Roman" w:cs="Times New Roman"/>
                <w:noProof/>
                <w:sz w:val="26"/>
                <w:szCs w:val="26"/>
                <w:lang w:eastAsia="lv-LV"/>
              </w:rPr>
            </w:pPr>
            <w:r w:rsidRPr="0040121D">
              <w:rPr>
                <w:rFonts w:ascii="Times New Roman" w:eastAsia="Times New Roman" w:hAnsi="Times New Roman" w:cs="Times New Roman"/>
                <w:noProof/>
                <w:sz w:val="26"/>
                <w:szCs w:val="26"/>
                <w:lang w:eastAsia="lv-LV"/>
              </w:rPr>
              <w:t>•</w:t>
            </w:r>
            <w:r w:rsidRPr="0040121D">
              <w:rPr>
                <w:rFonts w:ascii="Times New Roman" w:eastAsia="Times New Roman" w:hAnsi="Times New Roman" w:cs="Times New Roman"/>
                <w:noProof/>
                <w:sz w:val="26"/>
                <w:szCs w:val="26"/>
                <w:lang w:eastAsia="lv-LV"/>
              </w:rPr>
              <w:tab/>
              <w:t>Jā, jādod priekšroka vietējam kurināmajam – 175 (31</w:t>
            </w:r>
            <w:r w:rsidR="00DE2090">
              <w:rPr>
                <w:rFonts w:ascii="Times New Roman" w:eastAsia="Times New Roman" w:hAnsi="Times New Roman" w:cs="Times New Roman"/>
                <w:noProof/>
                <w:sz w:val="26"/>
                <w:szCs w:val="26"/>
                <w:lang w:eastAsia="lv-LV"/>
              </w:rPr>
              <w:t> </w:t>
            </w:r>
            <w:r w:rsidRPr="0040121D">
              <w:rPr>
                <w:rFonts w:ascii="Times New Roman" w:eastAsia="Times New Roman" w:hAnsi="Times New Roman" w:cs="Times New Roman"/>
                <w:noProof/>
                <w:sz w:val="26"/>
                <w:szCs w:val="26"/>
                <w:lang w:eastAsia="lv-LV"/>
              </w:rPr>
              <w:t>%)</w:t>
            </w:r>
          </w:p>
          <w:p w:rsidR="00B40341" w:rsidRPr="0040121D" w:rsidP="00953B2D" w14:paraId="580607F4" w14:textId="08AED3A9">
            <w:pPr>
              <w:rPr>
                <w:rFonts w:ascii="Times New Roman" w:eastAsia="Times New Roman" w:hAnsi="Times New Roman" w:cs="Times New Roman"/>
                <w:noProof/>
                <w:sz w:val="26"/>
                <w:szCs w:val="26"/>
                <w:lang w:eastAsia="lv-LV"/>
              </w:rPr>
            </w:pPr>
            <w:r w:rsidRPr="0040121D">
              <w:rPr>
                <w:rFonts w:ascii="Times New Roman" w:eastAsia="Times New Roman" w:hAnsi="Times New Roman" w:cs="Times New Roman"/>
                <w:noProof/>
                <w:sz w:val="26"/>
                <w:szCs w:val="26"/>
                <w:lang w:eastAsia="lv-LV"/>
              </w:rPr>
              <w:t>•</w:t>
            </w:r>
            <w:r w:rsidRPr="0040121D">
              <w:rPr>
                <w:rFonts w:ascii="Times New Roman" w:eastAsia="Times New Roman" w:hAnsi="Times New Roman" w:cs="Times New Roman"/>
                <w:noProof/>
                <w:sz w:val="26"/>
                <w:szCs w:val="26"/>
                <w:lang w:eastAsia="lv-LV"/>
              </w:rPr>
              <w:tab/>
              <w:t>Nē, jāturpina izmantot importētā dabasgāze – 183 (33</w:t>
            </w:r>
            <w:r w:rsidR="00DE2090">
              <w:rPr>
                <w:rFonts w:ascii="Times New Roman" w:eastAsia="Times New Roman" w:hAnsi="Times New Roman" w:cs="Times New Roman"/>
                <w:noProof/>
                <w:sz w:val="26"/>
                <w:szCs w:val="26"/>
                <w:lang w:eastAsia="lv-LV"/>
              </w:rPr>
              <w:t> </w:t>
            </w:r>
            <w:r w:rsidRPr="0040121D">
              <w:rPr>
                <w:rFonts w:ascii="Times New Roman" w:eastAsia="Times New Roman" w:hAnsi="Times New Roman" w:cs="Times New Roman"/>
                <w:noProof/>
                <w:sz w:val="26"/>
                <w:szCs w:val="26"/>
                <w:lang w:eastAsia="lv-LV"/>
              </w:rPr>
              <w:t>%)</w:t>
            </w:r>
          </w:p>
          <w:p w:rsidR="00B40341" w:rsidRPr="0040121D" w:rsidP="00953B2D" w14:paraId="7A6BF6D3" w14:textId="4C43CFE5">
            <w:pPr>
              <w:rPr>
                <w:rFonts w:ascii="Times New Roman" w:eastAsia="Times New Roman" w:hAnsi="Times New Roman" w:cs="Times New Roman"/>
                <w:noProof/>
                <w:sz w:val="26"/>
                <w:szCs w:val="26"/>
                <w:lang w:eastAsia="lv-LV"/>
              </w:rPr>
            </w:pPr>
            <w:r w:rsidRPr="0040121D">
              <w:rPr>
                <w:rFonts w:ascii="Times New Roman" w:eastAsia="Times New Roman" w:hAnsi="Times New Roman" w:cs="Times New Roman"/>
                <w:noProof/>
                <w:sz w:val="26"/>
                <w:szCs w:val="26"/>
                <w:lang w:eastAsia="lv-LV"/>
              </w:rPr>
              <w:t>•</w:t>
            </w:r>
            <w:r w:rsidRPr="0040121D">
              <w:rPr>
                <w:rFonts w:ascii="Times New Roman" w:eastAsia="Times New Roman" w:hAnsi="Times New Roman" w:cs="Times New Roman"/>
                <w:noProof/>
                <w:sz w:val="26"/>
                <w:szCs w:val="26"/>
                <w:lang w:eastAsia="lv-LV"/>
              </w:rPr>
              <w:tab/>
              <w:t>Jāmeklē vidusceļš – 198 (35</w:t>
            </w:r>
            <w:r w:rsidR="00DE2090">
              <w:rPr>
                <w:rFonts w:ascii="Times New Roman" w:eastAsia="Times New Roman" w:hAnsi="Times New Roman" w:cs="Times New Roman"/>
                <w:noProof/>
                <w:sz w:val="26"/>
                <w:szCs w:val="26"/>
                <w:lang w:eastAsia="lv-LV"/>
              </w:rPr>
              <w:t> </w:t>
            </w:r>
            <w:r w:rsidRPr="0040121D">
              <w:rPr>
                <w:rFonts w:ascii="Times New Roman" w:eastAsia="Times New Roman" w:hAnsi="Times New Roman" w:cs="Times New Roman"/>
                <w:noProof/>
                <w:sz w:val="26"/>
                <w:szCs w:val="26"/>
                <w:lang w:eastAsia="lv-LV"/>
              </w:rPr>
              <w:t>%)</w:t>
            </w:r>
          </w:p>
          <w:p w:rsidR="00B40341" w:rsidRPr="0040121D" w:rsidP="00953B2D" w14:paraId="1AE8FF08" w14:textId="799ECC43">
            <w:pPr>
              <w:rPr>
                <w:rFonts w:ascii="Times New Roman" w:eastAsia="Times New Roman" w:hAnsi="Times New Roman" w:cs="Times New Roman"/>
                <w:noProof/>
                <w:sz w:val="26"/>
                <w:szCs w:val="26"/>
                <w:lang w:eastAsia="lv-LV"/>
              </w:rPr>
            </w:pPr>
            <w:r w:rsidRPr="0040121D">
              <w:rPr>
                <w:rFonts w:ascii="Times New Roman" w:eastAsia="Times New Roman" w:hAnsi="Times New Roman" w:cs="Times New Roman"/>
                <w:noProof/>
                <w:sz w:val="26"/>
                <w:szCs w:val="26"/>
                <w:lang w:eastAsia="lv-LV"/>
              </w:rPr>
              <w:t>•</w:t>
            </w:r>
            <w:r w:rsidRPr="0040121D">
              <w:rPr>
                <w:rFonts w:ascii="Times New Roman" w:eastAsia="Times New Roman" w:hAnsi="Times New Roman" w:cs="Times New Roman"/>
                <w:noProof/>
                <w:sz w:val="26"/>
                <w:szCs w:val="26"/>
                <w:lang w:eastAsia="lv-LV"/>
              </w:rPr>
              <w:tab/>
              <w:t>Nav viedokļa – 6 (1</w:t>
            </w:r>
            <w:r w:rsidR="00DE2090">
              <w:rPr>
                <w:rFonts w:ascii="Times New Roman" w:eastAsia="Times New Roman" w:hAnsi="Times New Roman" w:cs="Times New Roman"/>
                <w:noProof/>
                <w:sz w:val="26"/>
                <w:szCs w:val="26"/>
                <w:lang w:eastAsia="lv-LV"/>
              </w:rPr>
              <w:t> </w:t>
            </w:r>
            <w:r w:rsidRPr="0040121D">
              <w:rPr>
                <w:rFonts w:ascii="Times New Roman" w:eastAsia="Times New Roman" w:hAnsi="Times New Roman" w:cs="Times New Roman"/>
                <w:noProof/>
                <w:sz w:val="26"/>
                <w:szCs w:val="26"/>
                <w:lang w:eastAsia="lv-LV"/>
              </w:rPr>
              <w:t>%)</w:t>
            </w:r>
          </w:p>
          <w:p w:rsidR="00B40341" w:rsidRPr="0040121D" w:rsidP="00050D56" w14:paraId="778C8B7A" w14:textId="77777777">
            <w:pPr>
              <w:ind w:firstLine="742"/>
              <w:rPr>
                <w:rFonts w:ascii="Times New Roman" w:eastAsia="Times New Roman" w:hAnsi="Times New Roman" w:cs="Times New Roman"/>
                <w:b/>
                <w:bCs/>
                <w:noProof/>
                <w:sz w:val="26"/>
                <w:szCs w:val="26"/>
                <w:lang w:eastAsia="lv-LV"/>
              </w:rPr>
            </w:pPr>
            <w:r w:rsidRPr="0040121D">
              <w:rPr>
                <w:rFonts w:ascii="Times New Roman" w:eastAsia="Times New Roman" w:hAnsi="Times New Roman" w:cs="Times New Roman"/>
                <w:noProof/>
                <w:sz w:val="26"/>
                <w:szCs w:val="26"/>
                <w:lang w:eastAsia="lv-LV"/>
              </w:rPr>
              <w:t>Kopā aptaujā piedalījās 562 iedzīvotāji.</w:t>
            </w:r>
          </w:p>
          <w:p w:rsidR="00B40341" w:rsidRPr="0040121D" w:rsidP="00050D56" w14:paraId="65CFC2A6" w14:textId="77777777">
            <w:pPr>
              <w:ind w:firstLine="742"/>
              <w:jc w:val="both"/>
              <w:rPr>
                <w:rFonts w:ascii="Times New Roman" w:eastAsia="Times New Roman" w:hAnsi="Times New Roman" w:cs="Times New Roman"/>
                <w:noProof/>
                <w:sz w:val="26"/>
                <w:szCs w:val="26"/>
                <w:lang w:eastAsia="lv-LV"/>
              </w:rPr>
            </w:pPr>
            <w:r w:rsidRPr="0040121D">
              <w:rPr>
                <w:rFonts w:ascii="Times New Roman" w:eastAsia="Times New Roman" w:hAnsi="Times New Roman" w:cs="Times New Roman"/>
                <w:noProof/>
                <w:sz w:val="26"/>
                <w:szCs w:val="26"/>
                <w:lang w:eastAsia="lv-LV"/>
              </w:rPr>
              <w:t>Veikta sabiedrības iesaiste un organizēts informatīvais seminārs, kurā iedzīvotājiem bija iespējams uzdod konkrētus jautājumus par prasību piemērošanu:</w:t>
            </w:r>
          </w:p>
          <w:bookmarkStart w:id="0" w:name="_Hlk133490740"/>
          <w:p w:rsidR="00B40341" w:rsidRPr="00DE2090" w:rsidP="00953B2D" w14:paraId="6E6B59E8" w14:textId="77777777">
            <w:pPr>
              <w:rPr>
                <w:rFonts w:ascii="Times New Roman" w:eastAsia="Times New Roman" w:hAnsi="Times New Roman" w:cs="Times New Roman"/>
                <w:noProof/>
                <w:sz w:val="26"/>
                <w:szCs w:val="26"/>
                <w:lang w:eastAsia="lv-LV"/>
              </w:rPr>
            </w:pPr>
            <w:r w:rsidRPr="00DE2090">
              <w:fldChar w:fldCharType="begin"/>
            </w:r>
            <w:r w:rsidRPr="00DE2090">
              <w:rPr>
                <w:noProof/>
              </w:rPr>
              <w:instrText xml:space="preserve"> HYPERLINK "https://www.facebook.com/events/832704625092962/?ref=newsfeed" </w:instrText>
            </w:r>
            <w:r w:rsidRPr="00DE2090">
              <w:fldChar w:fldCharType="separate"/>
            </w:r>
            <w:r w:rsidRPr="00050D56">
              <w:rPr>
                <w:rStyle w:val="Hyperlink"/>
                <w:rFonts w:ascii="Times New Roman" w:eastAsia="Times New Roman" w:hAnsi="Times New Roman" w:cs="Times New Roman"/>
                <w:noProof/>
                <w:color w:val="auto"/>
                <w:sz w:val="26"/>
                <w:szCs w:val="26"/>
                <w:u w:val="none"/>
                <w:lang w:eastAsia="lv-LV"/>
              </w:rPr>
              <w:t>https://www.facebook.com/events/832704625092962/?ref=newsfeed</w:t>
            </w:r>
            <w:r w:rsidRPr="00050D56">
              <w:rPr>
                <w:rStyle w:val="Hyperlink"/>
                <w:rFonts w:ascii="Times New Roman" w:eastAsia="Times New Roman" w:hAnsi="Times New Roman" w:cs="Times New Roman"/>
                <w:noProof/>
                <w:color w:val="auto"/>
                <w:sz w:val="26"/>
                <w:szCs w:val="26"/>
                <w:u w:val="none"/>
                <w:lang w:eastAsia="lv-LV"/>
              </w:rPr>
              <w:fldChar w:fldCharType="end"/>
            </w:r>
            <w:r w:rsidRPr="00DE2090">
              <w:rPr>
                <w:rFonts w:ascii="Times New Roman" w:eastAsia="Times New Roman" w:hAnsi="Times New Roman" w:cs="Times New Roman"/>
                <w:noProof/>
                <w:sz w:val="26"/>
                <w:szCs w:val="26"/>
                <w:lang w:eastAsia="lv-LV"/>
              </w:rPr>
              <w:t>.</w:t>
            </w:r>
          </w:p>
          <w:p w:rsidR="00B40341" w:rsidRPr="0040121D" w:rsidP="00050D56" w14:paraId="2764FFEF" w14:textId="1D52A319">
            <w:pPr>
              <w:ind w:firstLine="741"/>
              <w:jc w:val="both"/>
              <w:rPr>
                <w:rFonts w:ascii="Times New Roman" w:eastAsia="Times New Roman" w:hAnsi="Times New Roman"/>
                <w:noProof/>
                <w:sz w:val="26"/>
                <w:szCs w:val="26"/>
                <w:lang w:eastAsia="en-GB"/>
              </w:rPr>
            </w:pPr>
            <w:r w:rsidRPr="0040121D">
              <w:rPr>
                <w:rFonts w:ascii="Times New Roman" w:eastAsia="Times New Roman" w:hAnsi="Times New Roman" w:cs="Times New Roman"/>
                <w:noProof/>
                <w:sz w:val="26"/>
                <w:szCs w:val="26"/>
                <w:lang w:eastAsia="lv-LV"/>
              </w:rPr>
              <w:t xml:space="preserve">Izvērtējot saņemtos priekšlikumus, salīdzinot ar iepriekš izstrādāto Rīgas domes saistošo noteikumu “Par teritoriālajām zonām siltumapgādes veida izvēlei un prasībām siltumapgādes sistēmas iekārtu izvēlei” projektu, veiktas izmaiņas, precizējot </w:t>
            </w:r>
            <w:r w:rsidRPr="0040121D">
              <w:rPr>
                <w:rFonts w:ascii="Times New Roman" w:eastAsia="Times New Roman" w:hAnsi="Times New Roman"/>
                <w:noProof/>
                <w:sz w:val="26"/>
                <w:szCs w:val="26"/>
                <w:lang w:eastAsia="en-GB"/>
              </w:rPr>
              <w:t>siltumapgādes iekārtas nomaiņas kārtību un siltumapgādes veida maiņas no individuālās uz lokālo apkuri vienas ēkas ietvaros kārtību.</w:t>
            </w:r>
          </w:p>
          <w:p w:rsidR="000E62E1" w:rsidRPr="0040121D" w:rsidP="00050D56" w14:paraId="71C6CC49" w14:textId="01261689">
            <w:pPr>
              <w:ind w:firstLine="742"/>
              <w:jc w:val="both"/>
              <w:rPr>
                <w:rFonts w:ascii="Times New Roman" w:eastAsia="Times New Roman" w:hAnsi="Times New Roman" w:cs="Times New Roman"/>
                <w:noProof/>
                <w:sz w:val="26"/>
                <w:szCs w:val="26"/>
                <w:lang w:eastAsia="lv-LV"/>
              </w:rPr>
            </w:pPr>
            <w:r w:rsidRPr="0040121D">
              <w:rPr>
                <w:rFonts w:ascii="Times New Roman" w:eastAsia="Times New Roman" w:hAnsi="Times New Roman" w:cs="Times New Roman"/>
                <w:noProof/>
                <w:sz w:val="26"/>
                <w:szCs w:val="26"/>
                <w:lang w:eastAsia="lv-LV"/>
              </w:rPr>
              <w:t>Pēc minēto precizējumu veikšanas laika periodā no 2023.</w:t>
            </w:r>
            <w:r w:rsidR="005837DF">
              <w:rPr>
                <w:rFonts w:ascii="Times New Roman" w:eastAsia="Times New Roman" w:hAnsi="Times New Roman" w:cs="Times New Roman"/>
                <w:noProof/>
                <w:sz w:val="26"/>
                <w:szCs w:val="26"/>
                <w:lang w:eastAsia="lv-LV"/>
              </w:rPr>
              <w:t> gada 22. decembra</w:t>
            </w:r>
            <w:r w:rsidRPr="0040121D">
              <w:rPr>
                <w:rFonts w:ascii="Times New Roman" w:eastAsia="Times New Roman" w:hAnsi="Times New Roman" w:cs="Times New Roman"/>
                <w:noProof/>
                <w:sz w:val="26"/>
                <w:szCs w:val="26"/>
                <w:lang w:eastAsia="lv-LV"/>
              </w:rPr>
              <w:t xml:space="preserve"> līdz 2024.</w:t>
            </w:r>
            <w:r w:rsidR="005837DF">
              <w:rPr>
                <w:rFonts w:ascii="Times New Roman" w:eastAsia="Times New Roman" w:hAnsi="Times New Roman" w:cs="Times New Roman"/>
                <w:noProof/>
                <w:sz w:val="26"/>
                <w:szCs w:val="26"/>
                <w:lang w:eastAsia="lv-LV"/>
              </w:rPr>
              <w:t> gada 8. janvārim</w:t>
            </w:r>
            <w:r w:rsidRPr="0040121D">
              <w:rPr>
                <w:rFonts w:ascii="Times New Roman" w:eastAsia="Times New Roman" w:hAnsi="Times New Roman" w:cs="Times New Roman"/>
                <w:noProof/>
                <w:sz w:val="26"/>
                <w:szCs w:val="26"/>
                <w:lang w:eastAsia="lv-LV"/>
              </w:rPr>
              <w:t xml:space="preserve"> veikta atkārtota sabiedrības viedokļa noskaidrošana par izstrādāto Rīgas domes saistošo noteikumu “Par teritoriālajām zonām siltumapgādes veida izvēlei un prasībām siltumapgādes sistēmas iekārtu izvēlei” projektu, publicējot tos Rīgas valstspilsētas pašvaldības interneta vietnē www.riga.lv. Papildus informācija saistībā ar Rīgas domes saistošo noteikumu projekta “Par teritoriālajām zonām siltumapgādes veida izvēlei un prasībām siltumapgādes sistēmas iekārtu izvēlei” sabiedrisko apspriedi 2024.</w:t>
            </w:r>
            <w:r w:rsidR="005837DF">
              <w:rPr>
                <w:rFonts w:ascii="Times New Roman" w:eastAsia="Times New Roman" w:hAnsi="Times New Roman" w:cs="Times New Roman"/>
                <w:noProof/>
                <w:sz w:val="26"/>
                <w:szCs w:val="26"/>
                <w:lang w:eastAsia="lv-LV"/>
              </w:rPr>
              <w:t> gada 2. janvārī</w:t>
            </w:r>
            <w:r w:rsidRPr="0040121D">
              <w:rPr>
                <w:rFonts w:ascii="Times New Roman" w:eastAsia="Times New Roman" w:hAnsi="Times New Roman" w:cs="Times New Roman"/>
                <w:noProof/>
                <w:sz w:val="26"/>
                <w:szCs w:val="26"/>
                <w:lang w:eastAsia="lv-LV"/>
              </w:rPr>
              <w:t xml:space="preserve"> tika nosūtīta Rīgas apkaimju biedrībām, lūdzot sniegt viedokli.</w:t>
            </w:r>
          </w:p>
          <w:p w:rsidR="000E62E1" w:rsidRPr="0040121D" w:rsidP="00050D56" w14:paraId="72981077" w14:textId="55158BCA">
            <w:pPr>
              <w:ind w:firstLine="742"/>
              <w:jc w:val="both"/>
              <w:rPr>
                <w:rFonts w:ascii="Times New Roman" w:eastAsia="Times New Roman" w:hAnsi="Times New Roman" w:cs="Times New Roman"/>
                <w:noProof/>
                <w:sz w:val="26"/>
                <w:szCs w:val="26"/>
                <w:lang w:eastAsia="lv-LV"/>
              </w:rPr>
            </w:pPr>
            <w:r w:rsidRPr="0040121D">
              <w:rPr>
                <w:rFonts w:ascii="Times New Roman" w:eastAsia="Times New Roman" w:hAnsi="Times New Roman" w:cs="Times New Roman"/>
                <w:noProof/>
                <w:sz w:val="26"/>
                <w:szCs w:val="26"/>
                <w:lang w:eastAsia="lv-LV"/>
              </w:rPr>
              <w:t xml:space="preserve">Tika saņemti 27 viedokļi (24 fizisku personu iesniegti un </w:t>
            </w:r>
            <w:r w:rsidR="00DE2090">
              <w:rPr>
                <w:rFonts w:ascii="Times New Roman" w:eastAsia="Times New Roman" w:hAnsi="Times New Roman" w:cs="Times New Roman"/>
                <w:noProof/>
                <w:sz w:val="26"/>
                <w:szCs w:val="26"/>
                <w:lang w:eastAsia="lv-LV"/>
              </w:rPr>
              <w:t>trīs</w:t>
            </w:r>
            <w:r w:rsidRPr="0040121D" w:rsidR="00DE2090">
              <w:rPr>
                <w:rFonts w:ascii="Times New Roman" w:eastAsia="Times New Roman" w:hAnsi="Times New Roman" w:cs="Times New Roman"/>
                <w:noProof/>
                <w:sz w:val="26"/>
                <w:szCs w:val="26"/>
                <w:lang w:eastAsia="lv-LV"/>
              </w:rPr>
              <w:t xml:space="preserve"> </w:t>
            </w:r>
            <w:r w:rsidRPr="0040121D">
              <w:rPr>
                <w:rFonts w:ascii="Times New Roman" w:eastAsia="Times New Roman" w:hAnsi="Times New Roman" w:cs="Times New Roman"/>
                <w:noProof/>
                <w:sz w:val="26"/>
                <w:szCs w:val="26"/>
                <w:lang w:eastAsia="lv-LV"/>
              </w:rPr>
              <w:t xml:space="preserve">no apkaimju biedrībām), kā arī </w:t>
            </w:r>
            <w:r w:rsidR="00DE2090">
              <w:rPr>
                <w:rFonts w:ascii="Times New Roman" w:eastAsia="Times New Roman" w:hAnsi="Times New Roman" w:cs="Times New Roman"/>
                <w:noProof/>
                <w:sz w:val="26"/>
                <w:szCs w:val="26"/>
                <w:lang w:eastAsia="lv-LV"/>
              </w:rPr>
              <w:t>akciju sabiedrības</w:t>
            </w:r>
            <w:r w:rsidRPr="0040121D">
              <w:rPr>
                <w:rFonts w:ascii="Times New Roman" w:eastAsia="Times New Roman" w:hAnsi="Times New Roman" w:cs="Times New Roman"/>
                <w:noProof/>
                <w:sz w:val="26"/>
                <w:szCs w:val="26"/>
                <w:lang w:eastAsia="lv-LV"/>
              </w:rPr>
              <w:t xml:space="preserve"> “Gaso” vēstule, kas saņemta Rīgas valstspilsētas pašvaldībā ārpus sabiedriskās apspriedes ietvara, bet, ievērojot paustā viedokļa saistību ar Rīgas domes saistošo noteikumu projektu “Par teritoriālajām zonām siltumapgādes veida izvēlei un prasībām siltumapgādes sistēmas iekārtu izvēlei”, vēstulē paustais viedoklis </w:t>
            </w:r>
            <w:r w:rsidRPr="0040121D" w:rsidR="00F931E7">
              <w:rPr>
                <w:rFonts w:ascii="Times New Roman" w:eastAsia="Times New Roman" w:hAnsi="Times New Roman" w:cs="Times New Roman"/>
                <w:noProof/>
                <w:sz w:val="26"/>
                <w:szCs w:val="26"/>
                <w:lang w:eastAsia="lv-LV"/>
              </w:rPr>
              <w:t>ticis</w:t>
            </w:r>
            <w:r w:rsidRPr="0040121D">
              <w:rPr>
                <w:rFonts w:ascii="Times New Roman" w:eastAsia="Times New Roman" w:hAnsi="Times New Roman" w:cs="Times New Roman"/>
                <w:noProof/>
                <w:sz w:val="26"/>
                <w:szCs w:val="26"/>
                <w:lang w:eastAsia="lv-LV"/>
              </w:rPr>
              <w:t xml:space="preserve"> ņemts vērā.</w:t>
            </w:r>
          </w:p>
          <w:p w:rsidR="000E62E1" w:rsidRPr="0040121D" w:rsidP="00050D56" w14:paraId="4EBCA07D" w14:textId="36A0B1E4">
            <w:pPr>
              <w:ind w:firstLine="742"/>
              <w:jc w:val="both"/>
              <w:rPr>
                <w:rFonts w:ascii="Times New Roman" w:eastAsia="Times New Roman" w:hAnsi="Times New Roman" w:cs="Times New Roman"/>
                <w:noProof/>
                <w:sz w:val="26"/>
                <w:szCs w:val="26"/>
                <w:lang w:eastAsia="lv-LV"/>
              </w:rPr>
            </w:pPr>
            <w:r w:rsidRPr="0040121D">
              <w:rPr>
                <w:rFonts w:ascii="Times New Roman" w:eastAsia="Times New Roman" w:hAnsi="Times New Roman" w:cs="Times New Roman"/>
                <w:noProof/>
                <w:sz w:val="26"/>
                <w:szCs w:val="26"/>
                <w:lang w:eastAsia="lv-LV"/>
              </w:rPr>
              <w:t xml:space="preserve">No saņemtajiem viedokļiem secināms, ka astoņi iesniedzēji, tai skaitā </w:t>
            </w:r>
            <w:r w:rsidR="00DE2090">
              <w:rPr>
                <w:rFonts w:ascii="Times New Roman" w:eastAsia="Times New Roman" w:hAnsi="Times New Roman" w:cs="Times New Roman"/>
                <w:noProof/>
                <w:sz w:val="26"/>
                <w:szCs w:val="26"/>
                <w:lang w:eastAsia="lv-LV"/>
              </w:rPr>
              <w:t>trīs</w:t>
            </w:r>
            <w:r w:rsidRPr="0040121D" w:rsidR="00DE2090">
              <w:rPr>
                <w:rFonts w:ascii="Times New Roman" w:eastAsia="Times New Roman" w:hAnsi="Times New Roman" w:cs="Times New Roman"/>
                <w:noProof/>
                <w:sz w:val="26"/>
                <w:szCs w:val="26"/>
                <w:lang w:eastAsia="lv-LV"/>
              </w:rPr>
              <w:t xml:space="preserve"> </w:t>
            </w:r>
            <w:r w:rsidRPr="0040121D">
              <w:rPr>
                <w:rFonts w:ascii="Times New Roman" w:eastAsia="Times New Roman" w:hAnsi="Times New Roman" w:cs="Times New Roman"/>
                <w:noProof/>
                <w:sz w:val="26"/>
                <w:szCs w:val="26"/>
                <w:lang w:eastAsia="lv-LV"/>
              </w:rPr>
              <w:t xml:space="preserve">apkaimju biedrības, konceptuāli atbalsta </w:t>
            </w:r>
            <w:r w:rsidRPr="0040121D" w:rsidR="001A52ED">
              <w:rPr>
                <w:rFonts w:ascii="Times New Roman" w:eastAsia="Times New Roman" w:hAnsi="Times New Roman" w:cs="Times New Roman"/>
                <w:noProof/>
                <w:sz w:val="26"/>
                <w:szCs w:val="26"/>
                <w:lang w:eastAsia="lv-LV"/>
              </w:rPr>
              <w:t>sagatavoto</w:t>
            </w:r>
            <w:r w:rsidRPr="0040121D">
              <w:rPr>
                <w:rFonts w:ascii="Times New Roman" w:eastAsia="Times New Roman" w:hAnsi="Times New Roman" w:cs="Times New Roman"/>
                <w:noProof/>
                <w:sz w:val="26"/>
                <w:szCs w:val="26"/>
                <w:lang w:eastAsia="lv-LV"/>
              </w:rPr>
              <w:t xml:space="preserve"> saistošo noteikumu projektu, norādot uz nepieciešamību nākotnē veikt zonējuma precizēšanu.</w:t>
            </w:r>
          </w:p>
          <w:p w:rsidR="000E62E1" w:rsidRPr="0040121D" w:rsidP="00050D56" w14:paraId="3565AD9C" w14:textId="4DD55065">
            <w:pPr>
              <w:ind w:firstLine="742"/>
              <w:jc w:val="both"/>
              <w:rPr>
                <w:rFonts w:ascii="Times New Roman" w:eastAsia="Times New Roman" w:hAnsi="Times New Roman" w:cs="Times New Roman"/>
                <w:noProof/>
                <w:sz w:val="26"/>
                <w:szCs w:val="26"/>
                <w:lang w:eastAsia="lv-LV"/>
              </w:rPr>
            </w:pPr>
            <w:r w:rsidRPr="0040121D">
              <w:rPr>
                <w:rFonts w:ascii="Times New Roman" w:eastAsia="Times New Roman" w:hAnsi="Times New Roman" w:cs="Times New Roman"/>
                <w:noProof/>
                <w:sz w:val="26"/>
                <w:szCs w:val="26"/>
                <w:lang w:eastAsia="lv-LV"/>
              </w:rPr>
              <w:t xml:space="preserve">No </w:t>
            </w:r>
            <w:r w:rsidRPr="0040121D" w:rsidR="001A52ED">
              <w:rPr>
                <w:rFonts w:ascii="Times New Roman" w:eastAsia="Times New Roman" w:hAnsi="Times New Roman" w:cs="Times New Roman"/>
                <w:noProof/>
                <w:sz w:val="26"/>
                <w:szCs w:val="26"/>
                <w:lang w:eastAsia="lv-LV"/>
              </w:rPr>
              <w:t>saņemtajām</w:t>
            </w:r>
            <w:r w:rsidRPr="0040121D">
              <w:rPr>
                <w:rFonts w:ascii="Times New Roman" w:eastAsia="Times New Roman" w:hAnsi="Times New Roman" w:cs="Times New Roman"/>
                <w:noProof/>
                <w:sz w:val="26"/>
                <w:szCs w:val="26"/>
                <w:lang w:eastAsia="lv-LV"/>
              </w:rPr>
              <w:t xml:space="preserve"> iebildēm secināms, ka to pamatā ir atbalsta finanšu instrumentu nepieciešamība, pašvaldībai līdzfinansējot apkures iekārtu nomaiņu un ilgāka termiņa nepieciešamību atļauju izsniegšanai fosilā kurināmā izmantošanai. Vienlaikus secināms, ka nav pietiekamas izpratnes saistībā ar saistošo </w:t>
            </w:r>
            <w:r w:rsidRPr="0040121D" w:rsidR="00893322">
              <w:rPr>
                <w:rFonts w:ascii="Times New Roman" w:eastAsia="Times New Roman" w:hAnsi="Times New Roman" w:cs="Times New Roman"/>
                <w:noProof/>
                <w:sz w:val="26"/>
                <w:szCs w:val="26"/>
                <w:lang w:eastAsia="lv-LV"/>
              </w:rPr>
              <w:t>noteikum</w:t>
            </w:r>
            <w:r w:rsidR="00893322">
              <w:rPr>
                <w:rFonts w:ascii="Times New Roman" w:eastAsia="Times New Roman" w:hAnsi="Times New Roman" w:cs="Times New Roman"/>
                <w:noProof/>
                <w:sz w:val="26"/>
                <w:szCs w:val="26"/>
                <w:lang w:eastAsia="lv-LV"/>
              </w:rPr>
              <w:t>u</w:t>
            </w:r>
            <w:r w:rsidRPr="0040121D" w:rsidR="00893322">
              <w:rPr>
                <w:rFonts w:ascii="Times New Roman" w:eastAsia="Times New Roman" w:hAnsi="Times New Roman" w:cs="Times New Roman"/>
                <w:noProof/>
                <w:sz w:val="26"/>
                <w:szCs w:val="26"/>
                <w:lang w:eastAsia="lv-LV"/>
              </w:rPr>
              <w:t xml:space="preserve"> </w:t>
            </w:r>
            <w:r w:rsidRPr="0040121D">
              <w:rPr>
                <w:rFonts w:ascii="Times New Roman" w:eastAsia="Times New Roman" w:hAnsi="Times New Roman" w:cs="Times New Roman"/>
                <w:noProof/>
                <w:sz w:val="26"/>
                <w:szCs w:val="26"/>
                <w:lang w:eastAsia="lv-LV"/>
              </w:rPr>
              <w:t xml:space="preserve">ieviešanu, jo tie neparedz tūlītēju rīcību saistībā ar esošo iekārtu ekspluatācijas aizliegumu, bet koriģē iekārtu izvēli, kad tiek veikta esošās iekārtas nomaiņa vai jaunas iekārtas uzstādīšana, respektīvi, kad iedzīvotāji ir gatavi ieguldījumiem. </w:t>
            </w:r>
          </w:p>
          <w:p w:rsidR="000E62E1" w:rsidRPr="0040121D" w:rsidP="00050D56" w14:paraId="18C1F71E" w14:textId="0B7A00FF">
            <w:pPr>
              <w:ind w:firstLine="742"/>
              <w:jc w:val="both"/>
              <w:rPr>
                <w:rFonts w:ascii="Times New Roman" w:eastAsia="Times New Roman" w:hAnsi="Times New Roman" w:cs="Times New Roman"/>
                <w:noProof/>
                <w:sz w:val="26"/>
                <w:szCs w:val="26"/>
                <w:lang w:eastAsia="lv-LV"/>
              </w:rPr>
            </w:pPr>
            <w:r w:rsidRPr="0040121D">
              <w:rPr>
                <w:rFonts w:ascii="Times New Roman" w:eastAsia="Times New Roman" w:hAnsi="Times New Roman" w:cs="Times New Roman"/>
                <w:noProof/>
                <w:sz w:val="26"/>
                <w:szCs w:val="26"/>
                <w:lang w:eastAsia="lv-LV"/>
              </w:rPr>
              <w:t>Sabiedriskajā apspriedē saņemto viedokļu rezultātā precizēts noteikumu projekta 10.4.</w:t>
            </w:r>
            <w:r w:rsidR="00DE2090">
              <w:rPr>
                <w:rFonts w:ascii="Times New Roman" w:eastAsia="Times New Roman" w:hAnsi="Times New Roman" w:cs="Times New Roman"/>
                <w:noProof/>
                <w:sz w:val="26"/>
                <w:szCs w:val="26"/>
                <w:lang w:eastAsia="lv-LV"/>
              </w:rPr>
              <w:t> </w:t>
            </w:r>
            <w:r w:rsidRPr="0040121D">
              <w:rPr>
                <w:rFonts w:ascii="Times New Roman" w:eastAsia="Times New Roman" w:hAnsi="Times New Roman" w:cs="Times New Roman"/>
                <w:noProof/>
                <w:sz w:val="26"/>
                <w:szCs w:val="26"/>
                <w:lang w:eastAsia="lv-LV"/>
              </w:rPr>
              <w:t xml:space="preserve">apakšpunkts, </w:t>
            </w:r>
            <w:r w:rsidRPr="0040121D" w:rsidR="001A52ED">
              <w:rPr>
                <w:rFonts w:ascii="Times New Roman" w:eastAsia="Times New Roman" w:hAnsi="Times New Roman" w:cs="Times New Roman"/>
                <w:noProof/>
                <w:sz w:val="26"/>
                <w:szCs w:val="26"/>
                <w:lang w:eastAsia="lv-LV"/>
              </w:rPr>
              <w:t>nodalot</w:t>
            </w:r>
            <w:r w:rsidRPr="0040121D">
              <w:rPr>
                <w:rFonts w:ascii="Times New Roman" w:eastAsia="Times New Roman" w:hAnsi="Times New Roman" w:cs="Times New Roman"/>
                <w:noProof/>
                <w:sz w:val="26"/>
                <w:szCs w:val="26"/>
                <w:lang w:eastAsia="lv-LV"/>
              </w:rPr>
              <w:t xml:space="preserve"> gāzveida kurināmo kā fosilo gāzveida kurināmo</w:t>
            </w:r>
            <w:r w:rsidR="00594FC6">
              <w:rPr>
                <w:rFonts w:ascii="Times New Roman" w:eastAsia="Times New Roman" w:hAnsi="Times New Roman" w:cs="Times New Roman"/>
                <w:noProof/>
                <w:sz w:val="26"/>
                <w:szCs w:val="26"/>
                <w:lang w:eastAsia="lv-LV"/>
              </w:rPr>
              <w:t>,</w:t>
            </w:r>
            <w:r w:rsidRPr="0040121D">
              <w:rPr>
                <w:rFonts w:ascii="Times New Roman" w:eastAsia="Times New Roman" w:hAnsi="Times New Roman" w:cs="Times New Roman"/>
                <w:noProof/>
                <w:sz w:val="26"/>
                <w:szCs w:val="26"/>
                <w:lang w:eastAsia="lv-LV"/>
              </w:rPr>
              <w:t xml:space="preserve"> un gāzveida kurināmo, kas iegūts no atjaunīgajiem energoresursiem.</w:t>
            </w:r>
          </w:p>
          <w:p w:rsidR="000E62E1" w:rsidRPr="0040121D" w:rsidP="00050D56" w14:paraId="6431EB46" w14:textId="6284E2FE">
            <w:pPr>
              <w:ind w:firstLine="742"/>
              <w:jc w:val="both"/>
              <w:rPr>
                <w:rFonts w:ascii="Times New Roman" w:eastAsia="Times New Roman" w:hAnsi="Times New Roman" w:cs="Times New Roman"/>
                <w:noProof/>
                <w:sz w:val="26"/>
                <w:szCs w:val="26"/>
                <w:lang w:eastAsia="lv-LV"/>
              </w:rPr>
            </w:pPr>
            <w:r w:rsidRPr="0040121D">
              <w:rPr>
                <w:rFonts w:ascii="Times New Roman" w:eastAsia="Times New Roman" w:hAnsi="Times New Roman" w:cs="Times New Roman"/>
                <w:noProof/>
                <w:sz w:val="26"/>
                <w:szCs w:val="26"/>
                <w:lang w:eastAsia="lv-LV"/>
              </w:rPr>
              <w:t xml:space="preserve">Sabiedriskajā apspriedē saņemto viedokļu rezultātā nav veikti </w:t>
            </w:r>
            <w:r w:rsidRPr="0040121D" w:rsidR="006A4A02">
              <w:rPr>
                <w:rFonts w:ascii="Times New Roman" w:eastAsia="Times New Roman" w:hAnsi="Times New Roman" w:cs="Times New Roman"/>
                <w:noProof/>
                <w:sz w:val="26"/>
                <w:szCs w:val="26"/>
                <w:lang w:eastAsia="lv-LV"/>
              </w:rPr>
              <w:t>noteikum</w:t>
            </w:r>
            <w:r w:rsidR="006A4A02">
              <w:rPr>
                <w:rFonts w:ascii="Times New Roman" w:eastAsia="Times New Roman" w:hAnsi="Times New Roman" w:cs="Times New Roman"/>
                <w:noProof/>
                <w:sz w:val="26"/>
                <w:szCs w:val="26"/>
                <w:lang w:eastAsia="lv-LV"/>
              </w:rPr>
              <w:t>u</w:t>
            </w:r>
            <w:r w:rsidRPr="0040121D" w:rsidR="006A4A02">
              <w:rPr>
                <w:rFonts w:ascii="Times New Roman" w:eastAsia="Times New Roman" w:hAnsi="Times New Roman" w:cs="Times New Roman"/>
                <w:noProof/>
                <w:sz w:val="26"/>
                <w:szCs w:val="26"/>
                <w:lang w:eastAsia="lv-LV"/>
              </w:rPr>
              <w:t xml:space="preserve"> </w:t>
            </w:r>
            <w:r w:rsidRPr="0040121D">
              <w:rPr>
                <w:rFonts w:ascii="Times New Roman" w:eastAsia="Times New Roman" w:hAnsi="Times New Roman" w:cs="Times New Roman"/>
                <w:noProof/>
                <w:sz w:val="26"/>
                <w:szCs w:val="26"/>
                <w:lang w:eastAsia="lv-LV"/>
              </w:rPr>
              <w:t>projekta precizējumi saistībā ar:</w:t>
            </w:r>
          </w:p>
          <w:p w:rsidR="000E62E1" w:rsidRPr="0040121D" w:rsidP="00050D56" w14:paraId="6A1BD12A" w14:textId="1F05187F">
            <w:pPr>
              <w:ind w:firstLine="741"/>
              <w:jc w:val="both"/>
              <w:rPr>
                <w:rFonts w:ascii="Times New Roman" w:eastAsia="Times New Roman" w:hAnsi="Times New Roman" w:cs="Times New Roman"/>
                <w:noProof/>
                <w:sz w:val="26"/>
                <w:szCs w:val="26"/>
                <w:lang w:eastAsia="lv-LV"/>
              </w:rPr>
            </w:pPr>
            <w:r w:rsidRPr="0040121D">
              <w:rPr>
                <w:rFonts w:ascii="Times New Roman" w:eastAsia="Times New Roman" w:hAnsi="Times New Roman" w:cs="Times New Roman"/>
                <w:noProof/>
                <w:sz w:val="26"/>
                <w:szCs w:val="26"/>
                <w:lang w:eastAsia="lv-LV"/>
              </w:rPr>
              <w:t>-</w:t>
            </w:r>
            <w:r w:rsidR="00FF3C8A">
              <w:rPr>
                <w:rFonts w:ascii="Times New Roman" w:eastAsia="Times New Roman" w:hAnsi="Times New Roman" w:cs="Times New Roman"/>
                <w:noProof/>
                <w:sz w:val="26"/>
                <w:szCs w:val="26"/>
                <w:lang w:eastAsia="lv-LV"/>
              </w:rPr>
              <w:t xml:space="preserve"> </w:t>
            </w:r>
            <w:r w:rsidRPr="0040121D">
              <w:rPr>
                <w:rFonts w:ascii="Times New Roman" w:eastAsia="Times New Roman" w:hAnsi="Times New Roman" w:cs="Times New Roman"/>
                <w:noProof/>
                <w:sz w:val="26"/>
                <w:szCs w:val="26"/>
                <w:lang w:eastAsia="lv-LV"/>
              </w:rPr>
              <w:t>finansiālo slogu esošu siltumapgādes iekārtu nomaiņai, jo atbilstoši noteikumu projekta 28.</w:t>
            </w:r>
            <w:r w:rsidR="007F629A">
              <w:rPr>
                <w:rFonts w:ascii="Times New Roman" w:eastAsia="Times New Roman" w:hAnsi="Times New Roman" w:cs="Times New Roman"/>
                <w:noProof/>
                <w:sz w:val="26"/>
                <w:szCs w:val="26"/>
                <w:lang w:eastAsia="lv-LV"/>
              </w:rPr>
              <w:t> </w:t>
            </w:r>
            <w:r w:rsidRPr="0040121D">
              <w:rPr>
                <w:rFonts w:ascii="Times New Roman" w:eastAsia="Times New Roman" w:hAnsi="Times New Roman" w:cs="Times New Roman"/>
                <w:noProof/>
                <w:sz w:val="26"/>
                <w:szCs w:val="26"/>
                <w:lang w:eastAsia="lv-LV"/>
              </w:rPr>
              <w:t>punktā noteiktajam varēs veikt esošo siltumapgādes iekārtu nomaiņu pret jaunām, samazinot gaisa piesārņojumu</w:t>
            </w:r>
            <w:r w:rsidRPr="0040121D" w:rsidR="00D07E73">
              <w:rPr>
                <w:rFonts w:ascii="Times New Roman" w:eastAsia="Times New Roman" w:hAnsi="Times New Roman" w:cs="Times New Roman"/>
                <w:noProof/>
                <w:sz w:val="26"/>
                <w:szCs w:val="26"/>
                <w:lang w:eastAsia="lv-LV"/>
              </w:rPr>
              <w:t>;</w:t>
            </w:r>
            <w:r w:rsidRPr="0040121D">
              <w:rPr>
                <w:rFonts w:ascii="Times New Roman" w:eastAsia="Times New Roman" w:hAnsi="Times New Roman" w:cs="Times New Roman"/>
                <w:noProof/>
                <w:sz w:val="26"/>
                <w:szCs w:val="26"/>
                <w:lang w:eastAsia="lv-LV"/>
              </w:rPr>
              <w:t xml:space="preserve"> vienlaikus noteikumi paredz arī iespēju izvietot filtrus. Iekār</w:t>
            </w:r>
            <w:r w:rsidRPr="0040121D" w:rsidR="00D07E73">
              <w:rPr>
                <w:rFonts w:ascii="Times New Roman" w:eastAsia="Times New Roman" w:hAnsi="Times New Roman" w:cs="Times New Roman"/>
                <w:noProof/>
                <w:sz w:val="26"/>
                <w:szCs w:val="26"/>
                <w:lang w:eastAsia="lv-LV"/>
              </w:rPr>
              <w:t>tu</w:t>
            </w:r>
            <w:r w:rsidRPr="0040121D">
              <w:rPr>
                <w:rFonts w:ascii="Times New Roman" w:eastAsia="Times New Roman" w:hAnsi="Times New Roman" w:cs="Times New Roman"/>
                <w:noProof/>
                <w:sz w:val="26"/>
                <w:szCs w:val="26"/>
                <w:lang w:eastAsia="lv-LV"/>
              </w:rPr>
              <w:t xml:space="preserve"> īpašniekiem jau šobrīd</w:t>
            </w:r>
            <w:r w:rsidRPr="0040121D" w:rsidR="00D07E73">
              <w:rPr>
                <w:rFonts w:ascii="Times New Roman" w:eastAsia="Times New Roman" w:hAnsi="Times New Roman" w:cs="Times New Roman"/>
                <w:noProof/>
                <w:sz w:val="26"/>
                <w:szCs w:val="26"/>
                <w:lang w:eastAsia="lv-LV"/>
              </w:rPr>
              <w:t xml:space="preserve"> tās</w:t>
            </w:r>
            <w:r w:rsidRPr="0040121D">
              <w:rPr>
                <w:rFonts w:ascii="Times New Roman" w:eastAsia="Times New Roman" w:hAnsi="Times New Roman" w:cs="Times New Roman"/>
                <w:noProof/>
                <w:sz w:val="26"/>
                <w:szCs w:val="26"/>
                <w:lang w:eastAsia="lv-LV"/>
              </w:rPr>
              <w:t xml:space="preserve"> jāuztur kārtībā atbilstoši iekārtu ekspluatācijas noteikumiem un ārējiem normatīvajiem aktiem. Mājsaimniecībām pieejams fina</w:t>
            </w:r>
            <w:r w:rsidRPr="0040121D" w:rsidR="00F92E82">
              <w:rPr>
                <w:rFonts w:ascii="Times New Roman" w:eastAsia="Times New Roman" w:hAnsi="Times New Roman" w:cs="Times New Roman"/>
                <w:noProof/>
                <w:sz w:val="26"/>
                <w:szCs w:val="26"/>
                <w:lang w:eastAsia="lv-LV"/>
              </w:rPr>
              <w:t>n</w:t>
            </w:r>
            <w:r w:rsidRPr="0040121D">
              <w:rPr>
                <w:rFonts w:ascii="Times New Roman" w:eastAsia="Times New Roman" w:hAnsi="Times New Roman" w:cs="Times New Roman"/>
                <w:noProof/>
                <w:sz w:val="26"/>
                <w:szCs w:val="26"/>
                <w:lang w:eastAsia="lv-LV"/>
              </w:rPr>
              <w:t xml:space="preserve">sējums </w:t>
            </w:r>
            <w:r w:rsidRPr="0040121D" w:rsidR="00F92E82">
              <w:rPr>
                <w:rFonts w:ascii="Times New Roman" w:eastAsia="Times New Roman" w:hAnsi="Times New Roman" w:cs="Times New Roman"/>
                <w:noProof/>
                <w:sz w:val="26"/>
                <w:szCs w:val="26"/>
                <w:lang w:eastAsia="lv-LV"/>
              </w:rPr>
              <w:t>Ekonomikas</w:t>
            </w:r>
            <w:r w:rsidRPr="0040121D">
              <w:rPr>
                <w:rFonts w:ascii="Times New Roman" w:eastAsia="Times New Roman" w:hAnsi="Times New Roman" w:cs="Times New Roman"/>
                <w:noProof/>
                <w:sz w:val="26"/>
                <w:szCs w:val="26"/>
                <w:lang w:eastAsia="lv-LV"/>
              </w:rPr>
              <w:t xml:space="preserve"> ministrijas un Vides u</w:t>
            </w:r>
            <w:r w:rsidRPr="0040121D" w:rsidR="00F92E82">
              <w:rPr>
                <w:rFonts w:ascii="Times New Roman" w:eastAsia="Times New Roman" w:hAnsi="Times New Roman" w:cs="Times New Roman"/>
                <w:noProof/>
                <w:sz w:val="26"/>
                <w:szCs w:val="26"/>
                <w:lang w:eastAsia="lv-LV"/>
              </w:rPr>
              <w:t>n</w:t>
            </w:r>
            <w:r w:rsidRPr="0040121D">
              <w:rPr>
                <w:rFonts w:ascii="Times New Roman" w:eastAsia="Times New Roman" w:hAnsi="Times New Roman" w:cs="Times New Roman"/>
                <w:noProof/>
                <w:sz w:val="26"/>
                <w:szCs w:val="26"/>
                <w:lang w:eastAsia="lv-LV"/>
              </w:rPr>
              <w:t xml:space="preserve"> reģionālās attīstības ministrijas īstenoto atbalsta programmu dzīvojamo māju atjaunošanai un energoefektivitātes paaugstināšanai, kā arī gaisa piesārņojumu mazinošu pasākumu īstenošana</w:t>
            </w:r>
            <w:r w:rsidRPr="0040121D" w:rsidR="00F873D4">
              <w:rPr>
                <w:rFonts w:ascii="Times New Roman" w:eastAsia="Times New Roman" w:hAnsi="Times New Roman" w:cs="Times New Roman"/>
                <w:noProof/>
                <w:sz w:val="26"/>
                <w:szCs w:val="26"/>
                <w:lang w:eastAsia="lv-LV"/>
              </w:rPr>
              <w:t>i</w:t>
            </w:r>
            <w:r w:rsidRPr="0040121D">
              <w:rPr>
                <w:rFonts w:ascii="Times New Roman" w:eastAsia="Times New Roman" w:hAnsi="Times New Roman" w:cs="Times New Roman"/>
                <w:noProof/>
                <w:sz w:val="26"/>
                <w:szCs w:val="26"/>
                <w:lang w:eastAsia="lv-LV"/>
              </w:rPr>
              <w:t>, uzlabojot mājsaimniecību siltumapgādes sistēmas, ietvaros;</w:t>
            </w:r>
          </w:p>
          <w:p w:rsidR="000E62E1" w:rsidRPr="0040121D" w:rsidP="00050D56" w14:paraId="4834384F" w14:textId="59632667">
            <w:pPr>
              <w:ind w:firstLine="741"/>
              <w:jc w:val="both"/>
              <w:rPr>
                <w:rFonts w:ascii="Times New Roman" w:eastAsia="Times New Roman" w:hAnsi="Times New Roman" w:cs="Times New Roman"/>
                <w:noProof/>
                <w:sz w:val="26"/>
                <w:szCs w:val="26"/>
                <w:lang w:eastAsia="lv-LV"/>
              </w:rPr>
            </w:pPr>
            <w:r w:rsidRPr="0040121D">
              <w:rPr>
                <w:rFonts w:ascii="Times New Roman" w:eastAsia="Times New Roman" w:hAnsi="Times New Roman" w:cs="Times New Roman"/>
                <w:noProof/>
                <w:sz w:val="26"/>
                <w:szCs w:val="26"/>
                <w:lang w:eastAsia="lv-LV"/>
              </w:rPr>
              <w:t>-</w:t>
            </w:r>
            <w:r w:rsidR="00FF3C8A">
              <w:rPr>
                <w:rFonts w:ascii="Times New Roman" w:eastAsia="Times New Roman" w:hAnsi="Times New Roman" w:cs="Times New Roman"/>
                <w:noProof/>
                <w:sz w:val="26"/>
                <w:szCs w:val="26"/>
                <w:lang w:eastAsia="lv-LV"/>
              </w:rPr>
              <w:t xml:space="preserve"> </w:t>
            </w:r>
            <w:r w:rsidRPr="0040121D">
              <w:rPr>
                <w:rFonts w:ascii="Times New Roman" w:eastAsia="Times New Roman" w:hAnsi="Times New Roman" w:cs="Times New Roman"/>
                <w:noProof/>
                <w:sz w:val="26"/>
                <w:szCs w:val="26"/>
                <w:lang w:eastAsia="lv-LV"/>
              </w:rPr>
              <w:t>saskaņojuma izsniegšanas termiņu (2026.</w:t>
            </w:r>
            <w:r w:rsidR="004B0608">
              <w:rPr>
                <w:rFonts w:ascii="Times New Roman" w:eastAsia="Times New Roman" w:hAnsi="Times New Roman" w:cs="Times New Roman"/>
                <w:noProof/>
                <w:sz w:val="26"/>
                <w:szCs w:val="26"/>
                <w:lang w:eastAsia="lv-LV"/>
              </w:rPr>
              <w:t> gada 1. janvāris</w:t>
            </w:r>
            <w:r w:rsidRPr="0040121D">
              <w:rPr>
                <w:rFonts w:ascii="Times New Roman" w:eastAsia="Times New Roman" w:hAnsi="Times New Roman" w:cs="Times New Roman"/>
                <w:noProof/>
                <w:sz w:val="26"/>
                <w:szCs w:val="26"/>
                <w:lang w:eastAsia="lv-LV"/>
              </w:rPr>
              <w:t xml:space="preserve">) fosilā kurināmā </w:t>
            </w:r>
            <w:r w:rsidRPr="0040121D" w:rsidR="00F80BCA">
              <w:rPr>
                <w:rFonts w:ascii="Times New Roman" w:eastAsia="Times New Roman" w:hAnsi="Times New Roman" w:cs="Times New Roman"/>
                <w:noProof/>
                <w:sz w:val="26"/>
                <w:szCs w:val="26"/>
                <w:lang w:eastAsia="lv-LV"/>
              </w:rPr>
              <w:t>izmantošanai</w:t>
            </w:r>
            <w:r w:rsidRPr="0040121D">
              <w:rPr>
                <w:rFonts w:ascii="Times New Roman" w:eastAsia="Times New Roman" w:hAnsi="Times New Roman" w:cs="Times New Roman"/>
                <w:noProof/>
                <w:sz w:val="26"/>
                <w:szCs w:val="26"/>
                <w:lang w:eastAsia="lv-LV"/>
              </w:rPr>
              <w:t>, jo noteikumu projekta 27.</w:t>
            </w:r>
            <w:r w:rsidR="00DE2090">
              <w:rPr>
                <w:rFonts w:ascii="Times New Roman" w:eastAsia="Times New Roman" w:hAnsi="Times New Roman" w:cs="Times New Roman"/>
                <w:noProof/>
                <w:sz w:val="26"/>
                <w:szCs w:val="26"/>
                <w:lang w:eastAsia="lv-LV"/>
              </w:rPr>
              <w:t> </w:t>
            </w:r>
            <w:r w:rsidRPr="0040121D">
              <w:rPr>
                <w:rFonts w:ascii="Times New Roman" w:eastAsia="Times New Roman" w:hAnsi="Times New Roman" w:cs="Times New Roman"/>
                <w:noProof/>
                <w:sz w:val="26"/>
                <w:szCs w:val="26"/>
                <w:lang w:eastAsia="lv-LV"/>
              </w:rPr>
              <w:t>punkts paredz</w:t>
            </w:r>
            <w:r w:rsidR="007F629A">
              <w:rPr>
                <w:rFonts w:ascii="Times New Roman" w:eastAsia="Times New Roman" w:hAnsi="Times New Roman" w:cs="Times New Roman"/>
                <w:noProof/>
                <w:sz w:val="26"/>
                <w:szCs w:val="26"/>
                <w:lang w:eastAsia="lv-LV"/>
              </w:rPr>
              <w:t xml:space="preserve"> –</w:t>
            </w:r>
            <w:r w:rsidRPr="0040121D">
              <w:rPr>
                <w:rFonts w:ascii="Times New Roman" w:eastAsia="Times New Roman" w:hAnsi="Times New Roman" w:cs="Times New Roman"/>
                <w:noProof/>
                <w:sz w:val="26"/>
                <w:szCs w:val="26"/>
                <w:lang w:eastAsia="lv-LV"/>
              </w:rPr>
              <w:t xml:space="preserve"> ja saistošo noteikumu 25. un 26.</w:t>
            </w:r>
            <w:r w:rsidR="00DE2090">
              <w:rPr>
                <w:rFonts w:ascii="Times New Roman" w:eastAsia="Times New Roman" w:hAnsi="Times New Roman" w:cs="Times New Roman"/>
                <w:noProof/>
                <w:sz w:val="26"/>
                <w:szCs w:val="26"/>
                <w:lang w:eastAsia="lv-LV"/>
              </w:rPr>
              <w:t> </w:t>
            </w:r>
            <w:r w:rsidRPr="0040121D">
              <w:rPr>
                <w:rFonts w:ascii="Times New Roman" w:eastAsia="Times New Roman" w:hAnsi="Times New Roman" w:cs="Times New Roman"/>
                <w:noProof/>
                <w:sz w:val="26"/>
                <w:szCs w:val="26"/>
                <w:lang w:eastAsia="lv-LV"/>
              </w:rPr>
              <w:t>punktā norādītajām prasībām atbilstošu siltumapgādes sistēmas iekārtu uzstādīšana konkrētā zonā nav tehniski un ekonomiski pamatota, ņemot vērā to ieviešanas un lietošanas potenciālās izmaksas, tad izņēmuma kārtā ir pieļaujama citas siltumapgādes sistēmas, t.</w:t>
            </w:r>
            <w:r w:rsidR="007F629A">
              <w:rPr>
                <w:rFonts w:ascii="Times New Roman" w:eastAsia="Times New Roman" w:hAnsi="Times New Roman" w:cs="Times New Roman"/>
                <w:noProof/>
                <w:sz w:val="26"/>
                <w:szCs w:val="26"/>
                <w:lang w:eastAsia="lv-LV"/>
              </w:rPr>
              <w:t> </w:t>
            </w:r>
            <w:r w:rsidRPr="0040121D">
              <w:rPr>
                <w:rFonts w:ascii="Times New Roman" w:eastAsia="Times New Roman" w:hAnsi="Times New Roman" w:cs="Times New Roman"/>
                <w:noProof/>
                <w:sz w:val="26"/>
                <w:szCs w:val="26"/>
                <w:lang w:eastAsia="lv-LV"/>
              </w:rPr>
              <w:t>sk. fosilā</w:t>
            </w:r>
            <w:r w:rsidRPr="0040121D" w:rsidR="00F80BCA">
              <w:rPr>
                <w:rFonts w:ascii="Times New Roman" w:eastAsia="Times New Roman" w:hAnsi="Times New Roman" w:cs="Times New Roman"/>
                <w:noProof/>
                <w:sz w:val="26"/>
                <w:szCs w:val="26"/>
                <w:lang w:eastAsia="lv-LV"/>
              </w:rPr>
              <w:t>,</w:t>
            </w:r>
            <w:r w:rsidRPr="0040121D">
              <w:rPr>
                <w:rFonts w:ascii="Times New Roman" w:eastAsia="Times New Roman" w:hAnsi="Times New Roman" w:cs="Times New Roman"/>
                <w:noProof/>
                <w:sz w:val="26"/>
                <w:szCs w:val="26"/>
                <w:lang w:eastAsia="lv-LV"/>
              </w:rPr>
              <w:t xml:space="preserve"> </w:t>
            </w:r>
            <w:r w:rsidRPr="0040121D" w:rsidR="00F80BCA">
              <w:rPr>
                <w:rFonts w:ascii="Times New Roman" w:eastAsia="Times New Roman" w:hAnsi="Times New Roman" w:cs="Times New Roman"/>
                <w:noProof/>
                <w:sz w:val="26"/>
                <w:szCs w:val="26"/>
                <w:lang w:eastAsia="lv-LV"/>
              </w:rPr>
              <w:t>arī gāzveida kurināmā</w:t>
            </w:r>
            <w:r w:rsidR="007F629A">
              <w:rPr>
                <w:rFonts w:ascii="Times New Roman" w:eastAsia="Times New Roman" w:hAnsi="Times New Roman" w:cs="Times New Roman"/>
                <w:noProof/>
                <w:sz w:val="26"/>
                <w:szCs w:val="26"/>
                <w:lang w:eastAsia="lv-LV"/>
              </w:rPr>
              <w:t>,</w:t>
            </w:r>
            <w:r w:rsidRPr="0040121D" w:rsidR="00F80BCA">
              <w:rPr>
                <w:rFonts w:ascii="Times New Roman" w:eastAsia="Times New Roman" w:hAnsi="Times New Roman" w:cs="Times New Roman"/>
                <w:noProof/>
                <w:sz w:val="26"/>
                <w:szCs w:val="26"/>
                <w:lang w:eastAsia="lv-LV"/>
              </w:rPr>
              <w:t xml:space="preserve"> iekārtas uzstādīšana</w:t>
            </w:r>
            <w:r w:rsidRPr="0040121D">
              <w:rPr>
                <w:rFonts w:ascii="Times New Roman" w:eastAsia="Times New Roman" w:hAnsi="Times New Roman" w:cs="Times New Roman"/>
                <w:noProof/>
                <w:sz w:val="26"/>
                <w:szCs w:val="26"/>
                <w:lang w:eastAsia="lv-LV"/>
              </w:rPr>
              <w:t>;</w:t>
            </w:r>
          </w:p>
          <w:p w:rsidR="000E62E1" w:rsidRPr="0040121D" w:rsidP="00050D56" w14:paraId="166118CD" w14:textId="7F73FBAB">
            <w:pPr>
              <w:ind w:firstLine="741"/>
              <w:jc w:val="both"/>
              <w:rPr>
                <w:rFonts w:ascii="Times New Roman" w:eastAsia="Times New Roman" w:hAnsi="Times New Roman" w:cs="Times New Roman"/>
                <w:noProof/>
                <w:sz w:val="26"/>
                <w:szCs w:val="26"/>
                <w:lang w:eastAsia="lv-LV"/>
              </w:rPr>
            </w:pPr>
            <w:r w:rsidRPr="0040121D">
              <w:rPr>
                <w:rFonts w:ascii="Times New Roman" w:eastAsia="Times New Roman" w:hAnsi="Times New Roman" w:cs="Times New Roman"/>
                <w:noProof/>
                <w:sz w:val="26"/>
                <w:szCs w:val="26"/>
                <w:lang w:eastAsia="lv-LV"/>
              </w:rPr>
              <w:t>-</w:t>
            </w:r>
            <w:r w:rsidR="004C66D3">
              <w:rPr>
                <w:rFonts w:ascii="Times New Roman" w:eastAsia="Times New Roman" w:hAnsi="Times New Roman" w:cs="Times New Roman"/>
                <w:noProof/>
                <w:sz w:val="26"/>
                <w:szCs w:val="26"/>
                <w:lang w:eastAsia="lv-LV"/>
              </w:rPr>
              <w:t xml:space="preserve"> </w:t>
            </w:r>
            <w:r w:rsidRPr="00AD12C9">
              <w:rPr>
                <w:rFonts w:ascii="Times New Roman" w:eastAsia="Times New Roman" w:hAnsi="Times New Roman" w:cs="Times New Roman"/>
                <w:noProof/>
                <w:sz w:val="26"/>
                <w:szCs w:val="26"/>
                <w:lang w:eastAsia="lv-LV"/>
              </w:rPr>
              <w:t xml:space="preserve">pretenzijām pret ierobežojumiem un regulējumu saistībā ar siltumapgādes iekārtu izvēli Rīgas valstspilsētas pašvaldības administratīvajā teritorijā, jo šobrīd jau pastāv regulējums attiecībā uz </w:t>
            </w:r>
            <w:r w:rsidRPr="00AD12C9" w:rsidR="00C37870">
              <w:rPr>
                <w:rFonts w:ascii="Times New Roman" w:eastAsia="Times New Roman" w:hAnsi="Times New Roman" w:cs="Times New Roman"/>
                <w:noProof/>
                <w:sz w:val="26"/>
                <w:szCs w:val="26"/>
                <w:lang w:eastAsia="lv-LV"/>
              </w:rPr>
              <w:t>siltumapgādes</w:t>
            </w:r>
            <w:r w:rsidRPr="00AD12C9">
              <w:rPr>
                <w:rFonts w:ascii="Times New Roman" w:eastAsia="Times New Roman" w:hAnsi="Times New Roman" w:cs="Times New Roman"/>
                <w:noProof/>
                <w:sz w:val="26"/>
                <w:szCs w:val="26"/>
                <w:lang w:eastAsia="lv-LV"/>
              </w:rPr>
              <w:t xml:space="preserve"> iekārtu izvēli un saskaņojumu </w:t>
            </w:r>
            <w:r w:rsidRPr="00AD12C9" w:rsidR="00DE2090">
              <w:rPr>
                <w:rFonts w:ascii="Times New Roman" w:eastAsia="Times New Roman" w:hAnsi="Times New Roman" w:cs="Times New Roman"/>
                <w:noProof/>
                <w:sz w:val="26"/>
                <w:szCs w:val="26"/>
                <w:lang w:eastAsia="lv-LV"/>
              </w:rPr>
              <w:t>–</w:t>
            </w:r>
            <w:r w:rsidRPr="00AD12C9">
              <w:rPr>
                <w:rFonts w:ascii="Times New Roman" w:eastAsia="Times New Roman" w:hAnsi="Times New Roman" w:cs="Times New Roman"/>
                <w:noProof/>
                <w:sz w:val="26"/>
                <w:szCs w:val="26"/>
                <w:lang w:eastAsia="lv-LV"/>
              </w:rPr>
              <w:t xml:space="preserve"> Rīgas domes 2019.</w:t>
            </w:r>
            <w:r w:rsidRPr="00AD12C9" w:rsidR="00DE2090">
              <w:rPr>
                <w:rFonts w:ascii="Times New Roman" w:eastAsia="Times New Roman" w:hAnsi="Times New Roman" w:cs="Times New Roman"/>
                <w:noProof/>
                <w:sz w:val="26"/>
                <w:szCs w:val="26"/>
                <w:lang w:eastAsia="lv-LV"/>
              </w:rPr>
              <w:t> </w:t>
            </w:r>
            <w:r w:rsidRPr="00AD12C9">
              <w:rPr>
                <w:rFonts w:ascii="Times New Roman" w:eastAsia="Times New Roman" w:hAnsi="Times New Roman" w:cs="Times New Roman"/>
                <w:noProof/>
                <w:sz w:val="26"/>
                <w:szCs w:val="26"/>
                <w:lang w:eastAsia="lv-LV"/>
              </w:rPr>
              <w:t>gada 18.</w:t>
            </w:r>
            <w:r w:rsidRPr="00AD12C9" w:rsidR="00DE2090">
              <w:rPr>
                <w:rFonts w:ascii="Times New Roman" w:eastAsia="Times New Roman" w:hAnsi="Times New Roman" w:cs="Times New Roman"/>
                <w:noProof/>
                <w:sz w:val="26"/>
                <w:szCs w:val="26"/>
                <w:lang w:eastAsia="lv-LV"/>
              </w:rPr>
              <w:t> </w:t>
            </w:r>
            <w:r w:rsidRPr="00AD12C9">
              <w:rPr>
                <w:rFonts w:ascii="Times New Roman" w:eastAsia="Times New Roman" w:hAnsi="Times New Roman" w:cs="Times New Roman"/>
                <w:noProof/>
                <w:sz w:val="26"/>
                <w:szCs w:val="26"/>
                <w:lang w:eastAsia="lv-LV"/>
              </w:rPr>
              <w:t>decembra saistošie noteikumi nr.</w:t>
            </w:r>
            <w:r w:rsidRPr="00AD12C9" w:rsidR="00DE2090">
              <w:rPr>
                <w:rFonts w:ascii="Times New Roman" w:eastAsia="Times New Roman" w:hAnsi="Times New Roman" w:cs="Times New Roman"/>
                <w:noProof/>
                <w:sz w:val="26"/>
                <w:szCs w:val="26"/>
                <w:lang w:eastAsia="lv-LV"/>
              </w:rPr>
              <w:t> </w:t>
            </w:r>
            <w:r w:rsidRPr="00AD12C9">
              <w:rPr>
                <w:rFonts w:ascii="Times New Roman" w:eastAsia="Times New Roman" w:hAnsi="Times New Roman" w:cs="Times New Roman"/>
                <w:noProof/>
                <w:sz w:val="26"/>
                <w:szCs w:val="26"/>
                <w:lang w:eastAsia="lv-LV"/>
              </w:rPr>
              <w:t>97 “Par gaisa</w:t>
            </w:r>
            <w:r w:rsidRPr="0040121D">
              <w:rPr>
                <w:rFonts w:ascii="Times New Roman" w:eastAsia="Times New Roman" w:hAnsi="Times New Roman" w:cs="Times New Roman"/>
                <w:noProof/>
                <w:sz w:val="26"/>
                <w:szCs w:val="26"/>
                <w:lang w:eastAsia="lv-LV"/>
              </w:rPr>
              <w:t xml:space="preserve"> piesārņojuma teritoriālo zonējumu”, kuru regulējums I un II zonā ierobežo izvēles iespējas lielākā apmērā, kā arī to regulējums neparedz iespēju izvērtēt ar atļautā siltumapgādes avota ierīkošanu un </w:t>
            </w:r>
            <w:r w:rsidRPr="0040121D" w:rsidR="00C37870">
              <w:rPr>
                <w:rFonts w:ascii="Times New Roman" w:eastAsia="Times New Roman" w:hAnsi="Times New Roman" w:cs="Times New Roman"/>
                <w:noProof/>
                <w:sz w:val="26"/>
                <w:szCs w:val="26"/>
                <w:lang w:eastAsia="lv-LV"/>
              </w:rPr>
              <w:t>izmantošanu</w:t>
            </w:r>
            <w:r w:rsidRPr="0040121D">
              <w:rPr>
                <w:rFonts w:ascii="Times New Roman" w:eastAsia="Times New Roman" w:hAnsi="Times New Roman" w:cs="Times New Roman"/>
                <w:noProof/>
                <w:sz w:val="26"/>
                <w:szCs w:val="26"/>
                <w:lang w:eastAsia="lv-LV"/>
              </w:rPr>
              <w:t xml:space="preserve"> </w:t>
            </w:r>
            <w:r w:rsidRPr="0040121D" w:rsidR="00C37870">
              <w:rPr>
                <w:rFonts w:ascii="Times New Roman" w:eastAsia="Times New Roman" w:hAnsi="Times New Roman" w:cs="Times New Roman"/>
                <w:noProof/>
                <w:sz w:val="26"/>
                <w:szCs w:val="26"/>
                <w:lang w:eastAsia="lv-LV"/>
              </w:rPr>
              <w:t xml:space="preserve">saistīto </w:t>
            </w:r>
            <w:r w:rsidRPr="0040121D">
              <w:rPr>
                <w:rFonts w:ascii="Times New Roman" w:eastAsia="Times New Roman" w:hAnsi="Times New Roman" w:cs="Times New Roman"/>
                <w:noProof/>
                <w:sz w:val="26"/>
                <w:szCs w:val="26"/>
                <w:lang w:eastAsia="lv-LV"/>
              </w:rPr>
              <w:t>tehniski ekonomisko lietderību;</w:t>
            </w:r>
          </w:p>
          <w:p w:rsidR="000E62E1" w:rsidRPr="0040121D" w:rsidP="00050D56" w14:paraId="26012BBE" w14:textId="1F8AD026">
            <w:pPr>
              <w:ind w:firstLine="741"/>
              <w:jc w:val="both"/>
              <w:rPr>
                <w:rFonts w:ascii="Times New Roman" w:eastAsia="Times New Roman" w:hAnsi="Times New Roman" w:cs="Times New Roman"/>
                <w:noProof/>
                <w:sz w:val="26"/>
                <w:szCs w:val="26"/>
                <w:lang w:eastAsia="lv-LV"/>
              </w:rPr>
            </w:pPr>
            <w:r w:rsidRPr="0040121D">
              <w:rPr>
                <w:rFonts w:ascii="Times New Roman" w:eastAsia="Times New Roman" w:hAnsi="Times New Roman" w:cs="Times New Roman"/>
                <w:noProof/>
                <w:sz w:val="26"/>
                <w:szCs w:val="26"/>
                <w:lang w:eastAsia="lv-LV"/>
              </w:rPr>
              <w:t>-</w:t>
            </w:r>
            <w:r w:rsidR="004C66D3">
              <w:rPr>
                <w:rFonts w:ascii="Times New Roman" w:eastAsia="Times New Roman" w:hAnsi="Times New Roman" w:cs="Times New Roman"/>
                <w:noProof/>
                <w:sz w:val="26"/>
                <w:szCs w:val="26"/>
                <w:lang w:eastAsia="lv-LV"/>
              </w:rPr>
              <w:t xml:space="preserve"> </w:t>
            </w:r>
            <w:r w:rsidRPr="0040121D">
              <w:rPr>
                <w:rFonts w:ascii="Times New Roman" w:eastAsia="Times New Roman" w:hAnsi="Times New Roman" w:cs="Times New Roman"/>
                <w:noProof/>
                <w:sz w:val="26"/>
                <w:szCs w:val="26"/>
                <w:lang w:eastAsia="lv-LV"/>
              </w:rPr>
              <w:t>jautājumiem, kuru regulējumu nosaka citi normatīvie akti, piemēram, Dzīvokļa īpašuma likums attiecībā uz dzīvokļu īpašnieku kopību lēmumiem, Būvniecības likums un ar t</w:t>
            </w:r>
            <w:r w:rsidRPr="0040121D" w:rsidR="00A37C34">
              <w:rPr>
                <w:rFonts w:ascii="Times New Roman" w:eastAsia="Times New Roman" w:hAnsi="Times New Roman" w:cs="Times New Roman"/>
                <w:noProof/>
                <w:sz w:val="26"/>
                <w:szCs w:val="26"/>
                <w:lang w:eastAsia="lv-LV"/>
              </w:rPr>
              <w:t>o</w:t>
            </w:r>
            <w:r w:rsidRPr="0040121D">
              <w:rPr>
                <w:rFonts w:ascii="Times New Roman" w:eastAsia="Times New Roman" w:hAnsi="Times New Roman" w:cs="Times New Roman"/>
                <w:noProof/>
                <w:sz w:val="26"/>
                <w:szCs w:val="26"/>
                <w:lang w:eastAsia="lv-LV"/>
              </w:rPr>
              <w:t xml:space="preserve"> saistī</w:t>
            </w:r>
            <w:r w:rsidRPr="0040121D" w:rsidR="001F7C93">
              <w:rPr>
                <w:rFonts w:ascii="Times New Roman" w:eastAsia="Times New Roman" w:hAnsi="Times New Roman" w:cs="Times New Roman"/>
                <w:noProof/>
                <w:sz w:val="26"/>
                <w:szCs w:val="26"/>
                <w:lang w:eastAsia="lv-LV"/>
              </w:rPr>
              <w:t>tie</w:t>
            </w:r>
            <w:r w:rsidRPr="0040121D">
              <w:rPr>
                <w:rFonts w:ascii="Times New Roman" w:eastAsia="Times New Roman" w:hAnsi="Times New Roman" w:cs="Times New Roman"/>
                <w:noProof/>
                <w:sz w:val="26"/>
                <w:szCs w:val="26"/>
                <w:lang w:eastAsia="lv-LV"/>
              </w:rPr>
              <w:t xml:space="preserve"> normatīvie akti </w:t>
            </w:r>
            <w:r w:rsidRPr="0040121D" w:rsidR="00EB6459">
              <w:rPr>
                <w:rFonts w:ascii="Times New Roman" w:eastAsia="Times New Roman" w:hAnsi="Times New Roman" w:cs="Times New Roman"/>
                <w:noProof/>
                <w:sz w:val="26"/>
                <w:szCs w:val="26"/>
                <w:lang w:eastAsia="lv-LV"/>
              </w:rPr>
              <w:t>attiecībā uz</w:t>
            </w:r>
            <w:r w:rsidRPr="0040121D" w:rsidR="0000031A">
              <w:rPr>
                <w:rFonts w:ascii="Times New Roman" w:eastAsia="Times New Roman" w:hAnsi="Times New Roman" w:cs="Times New Roman"/>
                <w:noProof/>
                <w:sz w:val="26"/>
                <w:szCs w:val="26"/>
                <w:lang w:eastAsia="lv-LV"/>
              </w:rPr>
              <w:t xml:space="preserve"> </w:t>
            </w:r>
            <w:r w:rsidRPr="0040121D" w:rsidR="001F7C93">
              <w:rPr>
                <w:rFonts w:ascii="Times New Roman" w:eastAsia="Times New Roman" w:hAnsi="Times New Roman" w:cs="Times New Roman"/>
                <w:noProof/>
                <w:sz w:val="26"/>
                <w:szCs w:val="26"/>
                <w:lang w:eastAsia="lv-LV"/>
              </w:rPr>
              <w:t>inženierkomunikāciju</w:t>
            </w:r>
            <w:r w:rsidRPr="0040121D">
              <w:rPr>
                <w:rFonts w:ascii="Times New Roman" w:eastAsia="Times New Roman" w:hAnsi="Times New Roman" w:cs="Times New Roman"/>
                <w:noProof/>
                <w:sz w:val="26"/>
                <w:szCs w:val="26"/>
                <w:lang w:eastAsia="lv-LV"/>
              </w:rPr>
              <w:t xml:space="preserve"> izbūves un konstrukciju ietekmēšanas procesiem, kā arī rīcīb</w:t>
            </w:r>
            <w:r w:rsidRPr="0040121D" w:rsidR="00BB0CF9">
              <w:rPr>
                <w:rFonts w:ascii="Times New Roman" w:eastAsia="Times New Roman" w:hAnsi="Times New Roman" w:cs="Times New Roman"/>
                <w:noProof/>
                <w:sz w:val="26"/>
                <w:szCs w:val="26"/>
                <w:lang w:eastAsia="lv-LV"/>
              </w:rPr>
              <w:t>u</w:t>
            </w:r>
            <w:r w:rsidRPr="0040121D">
              <w:rPr>
                <w:rFonts w:ascii="Times New Roman" w:eastAsia="Times New Roman" w:hAnsi="Times New Roman" w:cs="Times New Roman"/>
                <w:noProof/>
                <w:sz w:val="26"/>
                <w:szCs w:val="26"/>
                <w:lang w:eastAsia="lv-LV"/>
              </w:rPr>
              <w:t xml:space="preserve"> saistībā ar energoefektivitātes uzlabošanu;</w:t>
            </w:r>
          </w:p>
          <w:p w:rsidR="000E62E1" w:rsidRPr="0040121D" w:rsidP="00050D56" w14:paraId="15F7E581" w14:textId="2C19663C">
            <w:pPr>
              <w:ind w:firstLine="741"/>
              <w:jc w:val="both"/>
              <w:rPr>
                <w:rFonts w:ascii="Times New Roman" w:eastAsia="Times New Roman" w:hAnsi="Times New Roman" w:cs="Times New Roman"/>
                <w:noProof/>
                <w:sz w:val="26"/>
                <w:szCs w:val="26"/>
                <w:lang w:eastAsia="lv-LV"/>
              </w:rPr>
            </w:pPr>
            <w:r w:rsidRPr="0040121D">
              <w:rPr>
                <w:rFonts w:ascii="Times New Roman" w:eastAsia="Times New Roman" w:hAnsi="Times New Roman" w:cs="Times New Roman"/>
                <w:noProof/>
                <w:sz w:val="26"/>
                <w:szCs w:val="26"/>
                <w:lang w:eastAsia="lv-LV"/>
              </w:rPr>
              <w:t>-</w:t>
            </w:r>
            <w:r w:rsidR="004C66D3">
              <w:rPr>
                <w:rFonts w:ascii="Times New Roman" w:eastAsia="Times New Roman" w:hAnsi="Times New Roman" w:cs="Times New Roman"/>
                <w:noProof/>
                <w:sz w:val="26"/>
                <w:szCs w:val="26"/>
                <w:lang w:eastAsia="lv-LV"/>
              </w:rPr>
              <w:t xml:space="preserve"> </w:t>
            </w:r>
            <w:r w:rsidRPr="0040121D">
              <w:rPr>
                <w:rFonts w:ascii="Times New Roman" w:eastAsia="Times New Roman" w:hAnsi="Times New Roman" w:cs="Times New Roman"/>
                <w:noProof/>
                <w:sz w:val="26"/>
                <w:szCs w:val="26"/>
                <w:lang w:eastAsia="lv-LV"/>
              </w:rPr>
              <w:t>siltumapgādes iekārtu reģistrācijas pamatojumu un birokrātisko slogu, jo šāda reģistra ieviešana un uzturēšana izriet no Ministru kabineta 2020.</w:t>
            </w:r>
            <w:r w:rsidR="008F596B">
              <w:rPr>
                <w:rFonts w:ascii="Times New Roman" w:eastAsia="Times New Roman" w:hAnsi="Times New Roman" w:cs="Times New Roman"/>
                <w:noProof/>
                <w:sz w:val="26"/>
                <w:szCs w:val="26"/>
                <w:lang w:eastAsia="lv-LV"/>
              </w:rPr>
              <w:t> gada 16. aprīļa</w:t>
            </w:r>
            <w:r w:rsidRPr="0040121D">
              <w:rPr>
                <w:rFonts w:ascii="Times New Roman" w:eastAsia="Times New Roman" w:hAnsi="Times New Roman" w:cs="Times New Roman"/>
                <w:noProof/>
                <w:sz w:val="26"/>
                <w:szCs w:val="26"/>
                <w:lang w:eastAsia="lv-LV"/>
              </w:rPr>
              <w:t xml:space="preserve"> rīkojumā Nr.</w:t>
            </w:r>
            <w:r w:rsidR="00DE2090">
              <w:rPr>
                <w:rFonts w:ascii="Times New Roman" w:eastAsia="Times New Roman" w:hAnsi="Times New Roman" w:cs="Times New Roman"/>
                <w:noProof/>
                <w:sz w:val="26"/>
                <w:szCs w:val="26"/>
                <w:lang w:eastAsia="lv-LV"/>
              </w:rPr>
              <w:t> </w:t>
            </w:r>
            <w:r w:rsidRPr="0040121D">
              <w:rPr>
                <w:rFonts w:ascii="Times New Roman" w:eastAsia="Times New Roman" w:hAnsi="Times New Roman" w:cs="Times New Roman"/>
                <w:noProof/>
                <w:sz w:val="26"/>
                <w:szCs w:val="26"/>
                <w:lang w:eastAsia="lv-LV"/>
              </w:rPr>
              <w:t xml:space="preserve">197 “Par Gaisa piesārņojuma samazināšanas rīcības plānu </w:t>
            </w:r>
            <w:r w:rsidR="00FF3C8A">
              <w:rPr>
                <w:rFonts w:ascii="Times New Roman" w:eastAsia="Times New Roman" w:hAnsi="Times New Roman" w:cs="Times New Roman"/>
                <w:noProof/>
                <w:sz w:val="26"/>
                <w:szCs w:val="26"/>
                <w:lang w:eastAsia="lv-LV"/>
              </w:rPr>
              <w:br/>
            </w:r>
            <w:r w:rsidRPr="0040121D">
              <w:rPr>
                <w:rFonts w:ascii="Times New Roman" w:eastAsia="Times New Roman" w:hAnsi="Times New Roman" w:cs="Times New Roman"/>
                <w:noProof/>
                <w:sz w:val="26"/>
                <w:szCs w:val="26"/>
                <w:lang w:eastAsia="lv-LV"/>
              </w:rPr>
              <w:t>2020.</w:t>
            </w:r>
            <w:r w:rsidR="00DE2090">
              <w:rPr>
                <w:rFonts w:ascii="Times New Roman" w:eastAsia="Times New Roman" w:hAnsi="Times New Roman" w:cs="Times New Roman"/>
                <w:noProof/>
                <w:sz w:val="26"/>
                <w:szCs w:val="26"/>
                <w:lang w:eastAsia="lv-LV"/>
              </w:rPr>
              <w:t>–</w:t>
            </w:r>
            <w:r w:rsidRPr="0040121D">
              <w:rPr>
                <w:rFonts w:ascii="Times New Roman" w:eastAsia="Times New Roman" w:hAnsi="Times New Roman" w:cs="Times New Roman"/>
                <w:noProof/>
                <w:sz w:val="26"/>
                <w:szCs w:val="26"/>
                <w:lang w:eastAsia="lv-LV"/>
              </w:rPr>
              <w:t>2030.</w:t>
            </w:r>
            <w:r w:rsidR="00DE2090">
              <w:rPr>
                <w:rFonts w:ascii="Times New Roman" w:eastAsia="Times New Roman" w:hAnsi="Times New Roman" w:cs="Times New Roman"/>
                <w:noProof/>
                <w:sz w:val="26"/>
                <w:szCs w:val="26"/>
                <w:lang w:eastAsia="lv-LV"/>
              </w:rPr>
              <w:t> </w:t>
            </w:r>
            <w:r w:rsidRPr="0040121D">
              <w:rPr>
                <w:rFonts w:ascii="Times New Roman" w:eastAsia="Times New Roman" w:hAnsi="Times New Roman" w:cs="Times New Roman"/>
                <w:noProof/>
                <w:sz w:val="26"/>
                <w:szCs w:val="26"/>
                <w:lang w:eastAsia="lv-LV"/>
              </w:rPr>
              <w:t>gadam” noteiktajiem uzdevumiem;</w:t>
            </w:r>
          </w:p>
          <w:p w:rsidR="000E62E1" w:rsidRPr="0040121D" w:rsidP="00050D56" w14:paraId="622C324B" w14:textId="282F678E">
            <w:pPr>
              <w:ind w:firstLine="741"/>
              <w:jc w:val="both"/>
              <w:rPr>
                <w:rFonts w:ascii="Times New Roman" w:eastAsia="Times New Roman" w:hAnsi="Times New Roman" w:cs="Times New Roman"/>
                <w:noProof/>
                <w:sz w:val="26"/>
                <w:szCs w:val="26"/>
                <w:lang w:eastAsia="lv-LV"/>
              </w:rPr>
            </w:pPr>
            <w:r w:rsidRPr="0040121D">
              <w:rPr>
                <w:rFonts w:ascii="Times New Roman" w:eastAsia="Times New Roman" w:hAnsi="Times New Roman" w:cs="Times New Roman"/>
                <w:noProof/>
                <w:sz w:val="26"/>
                <w:szCs w:val="26"/>
                <w:lang w:eastAsia="lv-LV"/>
              </w:rPr>
              <w:t>-</w:t>
            </w:r>
            <w:r w:rsidR="004C66D3">
              <w:rPr>
                <w:rFonts w:ascii="Times New Roman" w:eastAsia="Times New Roman" w:hAnsi="Times New Roman" w:cs="Times New Roman"/>
                <w:noProof/>
                <w:sz w:val="26"/>
                <w:szCs w:val="26"/>
                <w:lang w:eastAsia="lv-LV"/>
              </w:rPr>
              <w:t xml:space="preserve"> </w:t>
            </w:r>
            <w:r w:rsidRPr="0040121D">
              <w:rPr>
                <w:rFonts w:ascii="Times New Roman" w:eastAsia="Times New Roman" w:hAnsi="Times New Roman" w:cs="Times New Roman"/>
                <w:noProof/>
                <w:sz w:val="26"/>
                <w:szCs w:val="26"/>
                <w:lang w:eastAsia="lv-LV"/>
              </w:rPr>
              <w:t xml:space="preserve">par prasību noteikšanu siltumapgādes sistēmas iekārtu izvēlei, kuras paredzētas darbināšanai ārkārtas situācijās vai darbojas mazāk par 500 darba stundām gadā atbilstoši attiecīgās apkaimes gaisa kvalitātes rādītājiem, jo šajā jautājumā </w:t>
            </w:r>
            <w:r w:rsidRPr="0040121D" w:rsidR="005A7BE3">
              <w:rPr>
                <w:rFonts w:ascii="Times New Roman" w:eastAsia="Times New Roman" w:hAnsi="Times New Roman" w:cs="Times New Roman"/>
                <w:noProof/>
                <w:sz w:val="26"/>
                <w:szCs w:val="26"/>
                <w:lang w:eastAsia="lv-LV"/>
              </w:rPr>
              <w:t>saņemti</w:t>
            </w:r>
            <w:r w:rsidRPr="0040121D">
              <w:rPr>
                <w:rFonts w:ascii="Times New Roman" w:eastAsia="Times New Roman" w:hAnsi="Times New Roman" w:cs="Times New Roman"/>
                <w:noProof/>
                <w:sz w:val="26"/>
                <w:szCs w:val="26"/>
                <w:lang w:eastAsia="lv-LV"/>
              </w:rPr>
              <w:t xml:space="preserve"> pretrunīgi </w:t>
            </w:r>
            <w:r w:rsidRPr="0040121D" w:rsidR="005A7BE3">
              <w:rPr>
                <w:rFonts w:ascii="Times New Roman" w:eastAsia="Times New Roman" w:hAnsi="Times New Roman" w:cs="Times New Roman"/>
                <w:noProof/>
                <w:sz w:val="26"/>
                <w:szCs w:val="26"/>
                <w:lang w:eastAsia="lv-LV"/>
              </w:rPr>
              <w:t xml:space="preserve">viedokļi </w:t>
            </w:r>
            <w:r w:rsidRPr="0040121D">
              <w:rPr>
                <w:rFonts w:ascii="Times New Roman" w:eastAsia="Times New Roman" w:hAnsi="Times New Roman" w:cs="Times New Roman"/>
                <w:noProof/>
                <w:sz w:val="26"/>
                <w:szCs w:val="26"/>
                <w:lang w:eastAsia="lv-LV"/>
              </w:rPr>
              <w:t>– arī noteikumu projektā iekļaut</w:t>
            </w:r>
            <w:r w:rsidRPr="0040121D" w:rsidR="005A7BE3">
              <w:rPr>
                <w:rFonts w:ascii="Times New Roman" w:eastAsia="Times New Roman" w:hAnsi="Times New Roman" w:cs="Times New Roman"/>
                <w:noProof/>
                <w:sz w:val="26"/>
                <w:szCs w:val="26"/>
                <w:lang w:eastAsia="lv-LV"/>
              </w:rPr>
              <w:t>o</w:t>
            </w:r>
            <w:r w:rsidRPr="0040121D">
              <w:rPr>
                <w:rFonts w:ascii="Times New Roman" w:eastAsia="Times New Roman" w:hAnsi="Times New Roman" w:cs="Times New Roman"/>
                <w:noProof/>
                <w:sz w:val="26"/>
                <w:szCs w:val="26"/>
                <w:lang w:eastAsia="lv-LV"/>
              </w:rPr>
              <w:t xml:space="preserve"> redakcij</w:t>
            </w:r>
            <w:r w:rsidRPr="0040121D" w:rsidR="005A7BE3">
              <w:rPr>
                <w:rFonts w:ascii="Times New Roman" w:eastAsia="Times New Roman" w:hAnsi="Times New Roman" w:cs="Times New Roman"/>
                <w:noProof/>
                <w:sz w:val="26"/>
                <w:szCs w:val="26"/>
                <w:lang w:eastAsia="lv-LV"/>
              </w:rPr>
              <w:t>u</w:t>
            </w:r>
            <w:r w:rsidRPr="0040121D">
              <w:rPr>
                <w:rFonts w:ascii="Times New Roman" w:eastAsia="Times New Roman" w:hAnsi="Times New Roman" w:cs="Times New Roman"/>
                <w:noProof/>
                <w:sz w:val="26"/>
                <w:szCs w:val="26"/>
                <w:lang w:eastAsia="lv-LV"/>
              </w:rPr>
              <w:t xml:space="preserve"> atbalstoši, bet ieteikums tiks ņemts vērā, monitorējot tā izmantošanu apkaimēs, kurās pēc noteikumu ieviešanas tiks </w:t>
            </w:r>
            <w:r w:rsidRPr="0040121D" w:rsidR="008141C9">
              <w:rPr>
                <w:rFonts w:ascii="Times New Roman" w:eastAsia="Times New Roman" w:hAnsi="Times New Roman" w:cs="Times New Roman"/>
                <w:noProof/>
                <w:sz w:val="26"/>
                <w:szCs w:val="26"/>
                <w:lang w:eastAsia="lv-LV"/>
              </w:rPr>
              <w:t>konstatēta</w:t>
            </w:r>
            <w:r w:rsidRPr="0040121D">
              <w:rPr>
                <w:rFonts w:ascii="Times New Roman" w:eastAsia="Times New Roman" w:hAnsi="Times New Roman" w:cs="Times New Roman"/>
                <w:noProof/>
                <w:sz w:val="26"/>
                <w:szCs w:val="26"/>
                <w:lang w:eastAsia="lv-LV"/>
              </w:rPr>
              <w:t xml:space="preserve"> gaisa kvalitātes </w:t>
            </w:r>
            <w:r w:rsidRPr="0040121D" w:rsidR="008141C9">
              <w:rPr>
                <w:rFonts w:ascii="Times New Roman" w:eastAsia="Times New Roman" w:hAnsi="Times New Roman" w:cs="Times New Roman"/>
                <w:noProof/>
                <w:sz w:val="26"/>
                <w:szCs w:val="26"/>
                <w:lang w:eastAsia="lv-LV"/>
              </w:rPr>
              <w:t>pasliktināšanās</w:t>
            </w:r>
            <w:r w:rsidRPr="0040121D">
              <w:rPr>
                <w:rFonts w:ascii="Times New Roman" w:eastAsia="Times New Roman" w:hAnsi="Times New Roman" w:cs="Times New Roman"/>
                <w:noProof/>
                <w:sz w:val="26"/>
                <w:szCs w:val="26"/>
                <w:lang w:eastAsia="lv-LV"/>
              </w:rPr>
              <w:t>;</w:t>
            </w:r>
          </w:p>
          <w:p w:rsidR="000E62E1" w:rsidRPr="0040121D" w:rsidP="00050D56" w14:paraId="54925C6F" w14:textId="1CFB6D08">
            <w:pPr>
              <w:ind w:firstLine="741"/>
              <w:jc w:val="both"/>
              <w:rPr>
                <w:rFonts w:ascii="Times New Roman" w:eastAsia="Times New Roman" w:hAnsi="Times New Roman" w:cs="Times New Roman"/>
                <w:noProof/>
                <w:sz w:val="26"/>
                <w:szCs w:val="26"/>
                <w:lang w:eastAsia="lv-LV"/>
              </w:rPr>
            </w:pPr>
            <w:r w:rsidRPr="0040121D">
              <w:rPr>
                <w:rFonts w:ascii="Times New Roman" w:eastAsia="Times New Roman" w:hAnsi="Times New Roman" w:cs="Times New Roman"/>
                <w:noProof/>
                <w:sz w:val="26"/>
                <w:szCs w:val="26"/>
                <w:lang w:eastAsia="lv-LV"/>
              </w:rPr>
              <w:t>-</w:t>
            </w:r>
            <w:r w:rsidR="004C66D3">
              <w:rPr>
                <w:rFonts w:ascii="Times New Roman" w:eastAsia="Times New Roman" w:hAnsi="Times New Roman" w:cs="Times New Roman"/>
                <w:noProof/>
                <w:sz w:val="26"/>
                <w:szCs w:val="26"/>
                <w:lang w:eastAsia="lv-LV"/>
              </w:rPr>
              <w:t xml:space="preserve"> </w:t>
            </w:r>
            <w:r w:rsidRPr="0040121D">
              <w:rPr>
                <w:rFonts w:ascii="Times New Roman" w:eastAsia="Times New Roman" w:hAnsi="Times New Roman" w:cs="Times New Roman"/>
                <w:noProof/>
                <w:sz w:val="26"/>
                <w:szCs w:val="26"/>
                <w:lang w:eastAsia="lv-LV"/>
              </w:rPr>
              <w:t>par nesamērīgu privātpersonu tiesību ierobežošanu, jo attiecīg</w:t>
            </w:r>
            <w:r w:rsidRPr="0040121D" w:rsidR="003A4D4F">
              <w:rPr>
                <w:rFonts w:ascii="Times New Roman" w:eastAsia="Times New Roman" w:hAnsi="Times New Roman" w:cs="Times New Roman"/>
                <w:noProof/>
                <w:sz w:val="26"/>
                <w:szCs w:val="26"/>
                <w:lang w:eastAsia="lv-LV"/>
              </w:rPr>
              <w:t>ā</w:t>
            </w:r>
            <w:r w:rsidRPr="0040121D">
              <w:rPr>
                <w:rFonts w:ascii="Times New Roman" w:eastAsia="Times New Roman" w:hAnsi="Times New Roman" w:cs="Times New Roman"/>
                <w:noProof/>
                <w:sz w:val="26"/>
                <w:szCs w:val="26"/>
                <w:lang w:eastAsia="lv-LV"/>
              </w:rPr>
              <w:t xml:space="preserve"> jom</w:t>
            </w:r>
            <w:r w:rsidRPr="0040121D" w:rsidR="003A4D4F">
              <w:rPr>
                <w:rFonts w:ascii="Times New Roman" w:eastAsia="Times New Roman" w:hAnsi="Times New Roman" w:cs="Times New Roman"/>
                <w:noProof/>
                <w:sz w:val="26"/>
                <w:szCs w:val="26"/>
                <w:lang w:eastAsia="lv-LV"/>
              </w:rPr>
              <w:t>a</w:t>
            </w:r>
            <w:r w:rsidRPr="0040121D">
              <w:rPr>
                <w:rFonts w:ascii="Times New Roman" w:eastAsia="Times New Roman" w:hAnsi="Times New Roman" w:cs="Times New Roman"/>
                <w:noProof/>
                <w:sz w:val="26"/>
                <w:szCs w:val="26"/>
                <w:lang w:eastAsia="lv-LV"/>
              </w:rPr>
              <w:t xml:space="preserve"> tiek regulēta arī pašreiz ar Rīgas domes 2019.</w:t>
            </w:r>
            <w:r w:rsidR="00DE2090">
              <w:rPr>
                <w:rFonts w:ascii="Times New Roman" w:eastAsia="Times New Roman" w:hAnsi="Times New Roman" w:cs="Times New Roman"/>
                <w:noProof/>
                <w:sz w:val="26"/>
                <w:szCs w:val="26"/>
                <w:lang w:eastAsia="lv-LV"/>
              </w:rPr>
              <w:t> </w:t>
            </w:r>
            <w:r w:rsidRPr="0040121D">
              <w:rPr>
                <w:rFonts w:ascii="Times New Roman" w:eastAsia="Times New Roman" w:hAnsi="Times New Roman" w:cs="Times New Roman"/>
                <w:noProof/>
                <w:sz w:val="26"/>
                <w:szCs w:val="26"/>
                <w:lang w:eastAsia="lv-LV"/>
              </w:rPr>
              <w:t>gada 18.</w:t>
            </w:r>
            <w:r w:rsidR="00DE2090">
              <w:rPr>
                <w:rFonts w:ascii="Times New Roman" w:eastAsia="Times New Roman" w:hAnsi="Times New Roman" w:cs="Times New Roman"/>
                <w:noProof/>
                <w:sz w:val="26"/>
                <w:szCs w:val="26"/>
                <w:lang w:eastAsia="lv-LV"/>
              </w:rPr>
              <w:t> </w:t>
            </w:r>
            <w:r w:rsidRPr="0040121D">
              <w:rPr>
                <w:rFonts w:ascii="Times New Roman" w:eastAsia="Times New Roman" w:hAnsi="Times New Roman" w:cs="Times New Roman"/>
                <w:noProof/>
                <w:sz w:val="26"/>
                <w:szCs w:val="26"/>
                <w:lang w:eastAsia="lv-LV"/>
              </w:rPr>
              <w:t>decembra saistošiem noteikumiem Nr.</w:t>
            </w:r>
            <w:r w:rsidR="00DE2090">
              <w:rPr>
                <w:rFonts w:ascii="Times New Roman" w:eastAsia="Times New Roman" w:hAnsi="Times New Roman" w:cs="Times New Roman"/>
                <w:noProof/>
                <w:sz w:val="26"/>
                <w:szCs w:val="26"/>
                <w:lang w:eastAsia="lv-LV"/>
              </w:rPr>
              <w:t> </w:t>
            </w:r>
            <w:r w:rsidRPr="0040121D">
              <w:rPr>
                <w:rFonts w:ascii="Times New Roman" w:eastAsia="Times New Roman" w:hAnsi="Times New Roman" w:cs="Times New Roman"/>
                <w:noProof/>
                <w:sz w:val="26"/>
                <w:szCs w:val="26"/>
                <w:lang w:eastAsia="lv-LV"/>
              </w:rPr>
              <w:t xml:space="preserve">97 “Par gaisa piesārņojuma teritoriālo zonējumu”. Ieguvumi sabiedrībai kopumā ir noteikti Rīgas valstspilsētas gaisa kvalitātes uzlabošanas rīcības programmā </w:t>
            </w:r>
            <w:r w:rsidR="004C66D3">
              <w:rPr>
                <w:rFonts w:ascii="Times New Roman" w:eastAsia="Times New Roman" w:hAnsi="Times New Roman" w:cs="Times New Roman"/>
                <w:noProof/>
                <w:sz w:val="26"/>
                <w:szCs w:val="26"/>
                <w:lang w:eastAsia="lv-LV"/>
              </w:rPr>
              <w:br/>
            </w:r>
            <w:r w:rsidRPr="0040121D">
              <w:rPr>
                <w:rFonts w:ascii="Times New Roman" w:eastAsia="Times New Roman" w:hAnsi="Times New Roman" w:cs="Times New Roman"/>
                <w:noProof/>
                <w:sz w:val="26"/>
                <w:szCs w:val="26"/>
                <w:lang w:eastAsia="lv-LV"/>
              </w:rPr>
              <w:t>2021.</w:t>
            </w:r>
            <w:r w:rsidR="00DE2090">
              <w:rPr>
                <w:rFonts w:ascii="Times New Roman" w:eastAsia="Times New Roman" w:hAnsi="Times New Roman" w:cs="Times New Roman"/>
                <w:noProof/>
                <w:sz w:val="26"/>
                <w:szCs w:val="26"/>
                <w:lang w:eastAsia="lv-LV"/>
              </w:rPr>
              <w:t>–</w:t>
            </w:r>
            <w:r w:rsidRPr="0040121D">
              <w:rPr>
                <w:rFonts w:ascii="Times New Roman" w:eastAsia="Times New Roman" w:hAnsi="Times New Roman" w:cs="Times New Roman"/>
                <w:noProof/>
                <w:sz w:val="26"/>
                <w:szCs w:val="26"/>
                <w:lang w:eastAsia="lv-LV"/>
              </w:rPr>
              <w:t>2025.</w:t>
            </w:r>
            <w:r w:rsidR="00DE2090">
              <w:rPr>
                <w:rFonts w:ascii="Times New Roman" w:eastAsia="Times New Roman" w:hAnsi="Times New Roman" w:cs="Times New Roman"/>
                <w:noProof/>
                <w:sz w:val="26"/>
                <w:szCs w:val="26"/>
                <w:lang w:eastAsia="lv-LV"/>
              </w:rPr>
              <w:t> </w:t>
            </w:r>
            <w:r w:rsidRPr="0040121D">
              <w:rPr>
                <w:rFonts w:ascii="Times New Roman" w:eastAsia="Times New Roman" w:hAnsi="Times New Roman" w:cs="Times New Roman"/>
                <w:noProof/>
                <w:sz w:val="26"/>
                <w:szCs w:val="26"/>
                <w:lang w:eastAsia="lv-LV"/>
              </w:rPr>
              <w:t>gadam un Ilgtspējīgas enerģētikas un klimata plānā 2022</w:t>
            </w:r>
            <w:r w:rsidR="00DE2090">
              <w:rPr>
                <w:rFonts w:ascii="Times New Roman" w:eastAsia="Times New Roman" w:hAnsi="Times New Roman" w:cs="Times New Roman"/>
                <w:noProof/>
                <w:sz w:val="26"/>
                <w:szCs w:val="26"/>
                <w:lang w:eastAsia="lv-LV"/>
              </w:rPr>
              <w:t>.–</w:t>
            </w:r>
            <w:r w:rsidRPr="0040121D">
              <w:rPr>
                <w:rFonts w:ascii="Times New Roman" w:eastAsia="Times New Roman" w:hAnsi="Times New Roman" w:cs="Times New Roman"/>
                <w:noProof/>
                <w:sz w:val="26"/>
                <w:szCs w:val="26"/>
                <w:lang w:eastAsia="lv-LV"/>
              </w:rPr>
              <w:t>2030.</w:t>
            </w:r>
            <w:r w:rsidR="00DE2090">
              <w:rPr>
                <w:rFonts w:ascii="Times New Roman" w:eastAsia="Times New Roman" w:hAnsi="Times New Roman" w:cs="Times New Roman"/>
                <w:noProof/>
                <w:sz w:val="26"/>
                <w:szCs w:val="26"/>
                <w:lang w:eastAsia="lv-LV"/>
              </w:rPr>
              <w:t> </w:t>
            </w:r>
            <w:r w:rsidRPr="0040121D">
              <w:rPr>
                <w:rFonts w:ascii="Times New Roman" w:eastAsia="Times New Roman" w:hAnsi="Times New Roman" w:cs="Times New Roman"/>
                <w:noProof/>
                <w:sz w:val="26"/>
                <w:szCs w:val="26"/>
                <w:lang w:eastAsia="lv-LV"/>
              </w:rPr>
              <w:t>gadam;</w:t>
            </w:r>
          </w:p>
          <w:p w:rsidR="00B40341" w:rsidRPr="0040121D" w:rsidP="00050D56" w14:paraId="68BB47F7" w14:textId="349AB3DA">
            <w:pPr>
              <w:ind w:firstLine="741"/>
              <w:jc w:val="both"/>
              <w:rPr>
                <w:rFonts w:ascii="Times New Roman" w:eastAsia="Times New Roman" w:hAnsi="Times New Roman" w:cs="Times New Roman"/>
                <w:b/>
                <w:bCs/>
                <w:noProof/>
                <w:sz w:val="26"/>
                <w:szCs w:val="26"/>
                <w:lang w:eastAsia="lv-LV"/>
              </w:rPr>
            </w:pPr>
            <w:r w:rsidRPr="0040121D">
              <w:rPr>
                <w:rFonts w:ascii="Times New Roman" w:eastAsia="Times New Roman" w:hAnsi="Times New Roman" w:cs="Times New Roman"/>
                <w:noProof/>
                <w:sz w:val="26"/>
                <w:szCs w:val="26"/>
                <w:lang w:eastAsia="lv-LV"/>
              </w:rPr>
              <w:t>-</w:t>
            </w:r>
            <w:r w:rsidR="004C66D3">
              <w:rPr>
                <w:rFonts w:ascii="Times New Roman" w:eastAsia="Times New Roman" w:hAnsi="Times New Roman" w:cs="Times New Roman"/>
                <w:noProof/>
                <w:sz w:val="26"/>
                <w:szCs w:val="26"/>
                <w:lang w:eastAsia="lv-LV"/>
              </w:rPr>
              <w:t xml:space="preserve"> </w:t>
            </w:r>
            <w:r w:rsidRPr="0040121D">
              <w:rPr>
                <w:rFonts w:ascii="Times New Roman" w:eastAsia="Times New Roman" w:hAnsi="Times New Roman" w:cs="Times New Roman"/>
                <w:noProof/>
                <w:sz w:val="26"/>
                <w:szCs w:val="26"/>
                <w:lang w:eastAsia="lv-LV"/>
              </w:rPr>
              <w:t>par saistošo noteikumu “Par teritoriālajām zonām siltumapgādes veida izvēlei un prasībām siltumapgādes sistēmas iekārtu izvēlei” projekta pavadrakstā iekļauto informāciju, jo tā nav attiecināma uz noteikumu projekta saturu.</w:t>
            </w:r>
            <w:bookmarkEnd w:id="0"/>
          </w:p>
        </w:tc>
      </w:tr>
    </w:tbl>
    <w:p w:rsidR="007752F6" w:rsidP="00F10E25" w14:paraId="06C29EBE" w14:textId="1C21B2C3">
      <w:pPr>
        <w:shd w:val="clear" w:color="auto" w:fill="FFFFFF"/>
        <w:spacing w:after="0" w:line="240" w:lineRule="auto"/>
        <w:rPr>
          <w:rFonts w:ascii="Times New Roman" w:eastAsia="Times New Roman" w:hAnsi="Times New Roman" w:cs="Times New Roman"/>
          <w:b/>
          <w:bCs/>
          <w:noProof/>
          <w:sz w:val="26"/>
          <w:szCs w:val="26"/>
          <w:lang w:eastAsia="lv-LV"/>
        </w:rPr>
      </w:pPr>
    </w:p>
    <w:p w:rsidR="005D6263" w:rsidRPr="0040121D" w:rsidP="00F10E25" w14:paraId="53D39A70" w14:textId="77777777">
      <w:pPr>
        <w:shd w:val="clear" w:color="auto" w:fill="FFFFFF"/>
        <w:spacing w:after="0" w:line="240" w:lineRule="auto"/>
        <w:rPr>
          <w:rFonts w:ascii="Times New Roman" w:eastAsia="Times New Roman" w:hAnsi="Times New Roman" w:cs="Times New Roman"/>
          <w:b/>
          <w:bCs/>
          <w:noProof/>
          <w:sz w:val="26"/>
          <w:szCs w:val="26"/>
          <w:lang w:eastAsia="lv-LV"/>
        </w:rPr>
      </w:pPr>
    </w:p>
    <w:p w:rsidR="00D865F3" w:rsidRPr="0040121D" w:rsidP="00F10E25" w14:paraId="11EFBF71" w14:textId="35900FF1">
      <w:pPr>
        <w:spacing w:after="0" w:line="240" w:lineRule="auto"/>
        <w:rPr>
          <w:rFonts w:ascii="Times New Roman" w:hAnsi="Times New Roman" w:cs="Times New Roman"/>
          <w:noProof/>
          <w:sz w:val="26"/>
          <w:szCs w:val="26"/>
        </w:rPr>
      </w:pPr>
    </w:p>
    <w:p w:rsidR="00FA3E04" w:rsidRPr="0040121D" w:rsidP="00F10E25" w14:paraId="6267B39B" w14:textId="7FDECC5A">
      <w:pPr>
        <w:spacing w:after="0" w:line="240" w:lineRule="auto"/>
        <w:rPr>
          <w:rFonts w:ascii="Times New Roman" w:hAnsi="Times New Roman" w:cs="Times New Roman"/>
          <w:noProof/>
          <w:sz w:val="26"/>
          <w:szCs w:val="26"/>
        </w:rPr>
      </w:pPr>
      <w:r>
        <w:rPr>
          <w:rFonts w:ascii="Times New Roman" w:hAnsi="Times New Roman" w:cs="Times New Roman"/>
          <w:noProof/>
          <w:sz w:val="26"/>
          <w:szCs w:val="26"/>
        </w:rPr>
        <w:t>Rīgas domes priekšsēdētājs</w:t>
      </w:r>
      <w:r>
        <w:rPr>
          <w:rFonts w:ascii="Times New Roman" w:hAnsi="Times New Roman" w:cs="Times New Roman"/>
          <w:noProof/>
          <w:sz w:val="26"/>
          <w:szCs w:val="26"/>
        </w:rPr>
        <w:tab/>
      </w:r>
      <w:r>
        <w:rPr>
          <w:rFonts w:ascii="Times New Roman" w:hAnsi="Times New Roman" w:cs="Times New Roman"/>
          <w:noProof/>
          <w:sz w:val="26"/>
          <w:szCs w:val="26"/>
        </w:rPr>
        <w:tab/>
      </w:r>
      <w:r>
        <w:rPr>
          <w:rFonts w:ascii="Times New Roman" w:hAnsi="Times New Roman" w:cs="Times New Roman"/>
          <w:noProof/>
          <w:sz w:val="26"/>
          <w:szCs w:val="26"/>
        </w:rPr>
        <w:tab/>
      </w:r>
      <w:r>
        <w:rPr>
          <w:rFonts w:ascii="Times New Roman" w:hAnsi="Times New Roman" w:cs="Times New Roman"/>
          <w:noProof/>
          <w:sz w:val="26"/>
          <w:szCs w:val="26"/>
        </w:rPr>
        <w:tab/>
      </w:r>
      <w:r>
        <w:rPr>
          <w:rFonts w:ascii="Times New Roman" w:hAnsi="Times New Roman" w:cs="Times New Roman"/>
          <w:noProof/>
          <w:sz w:val="26"/>
          <w:szCs w:val="26"/>
        </w:rPr>
        <w:tab/>
      </w:r>
      <w:r>
        <w:rPr>
          <w:rFonts w:ascii="Times New Roman" w:hAnsi="Times New Roman" w:cs="Times New Roman"/>
          <w:noProof/>
          <w:sz w:val="26"/>
          <w:szCs w:val="26"/>
        </w:rPr>
        <w:tab/>
      </w:r>
      <w:r>
        <w:rPr>
          <w:rFonts w:ascii="Times New Roman" w:hAnsi="Times New Roman" w:cs="Times New Roman"/>
          <w:noProof/>
          <w:sz w:val="26"/>
          <w:szCs w:val="26"/>
        </w:rPr>
        <w:tab/>
        <w:t>V. Ķirsis</w:t>
      </w:r>
    </w:p>
    <w:sectPr w:rsidSect="00965DE1">
      <w:headerReference w:type="default" r:id="rId5"/>
      <w:footerReference w:type="default" r:id="rId6"/>
      <w:footerReference w:type="first" r:id="rId7"/>
      <w:pgSz w:w="11906" w:h="16838"/>
      <w:pgMar w:top="0" w:right="849" w:bottom="0" w:left="180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elektronisko parakstu (bez droša e-paraksta)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elektronisko parakstu (bez droša e-paraksta)</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90561902"/>
      <w:docPartObj>
        <w:docPartGallery w:val="Page Numbers (Top of Page)"/>
        <w:docPartUnique/>
      </w:docPartObj>
    </w:sdtPr>
    <w:sdtEndPr>
      <w:rPr>
        <w:rFonts w:ascii="Times New Roman" w:hAnsi="Times New Roman" w:cs="Times New Roman"/>
        <w:sz w:val="26"/>
        <w:szCs w:val="26"/>
      </w:rPr>
    </w:sdtEndPr>
    <w:sdtContent>
      <w:p w:rsidR="00464AA1" w:rsidRPr="00464AA1" w14:paraId="226AE090" w14:textId="1E0A98AC">
        <w:pPr>
          <w:pStyle w:val="Header"/>
          <w:jc w:val="center"/>
          <w:rPr>
            <w:rFonts w:ascii="Times New Roman" w:hAnsi="Times New Roman" w:cs="Times New Roman"/>
            <w:sz w:val="26"/>
            <w:szCs w:val="26"/>
          </w:rPr>
        </w:pPr>
        <w:r w:rsidRPr="00464AA1">
          <w:rPr>
            <w:rFonts w:ascii="Times New Roman" w:hAnsi="Times New Roman" w:cs="Times New Roman"/>
            <w:sz w:val="26"/>
            <w:szCs w:val="26"/>
          </w:rPr>
          <w:fldChar w:fldCharType="begin"/>
        </w:r>
        <w:r w:rsidRPr="00464AA1">
          <w:rPr>
            <w:rFonts w:ascii="Times New Roman" w:hAnsi="Times New Roman" w:cs="Times New Roman"/>
            <w:sz w:val="26"/>
            <w:szCs w:val="26"/>
          </w:rPr>
          <w:instrText>PAGE   \* MERGEFORMAT</w:instrText>
        </w:r>
        <w:r w:rsidRPr="00464AA1">
          <w:rPr>
            <w:rFonts w:ascii="Times New Roman" w:hAnsi="Times New Roman" w:cs="Times New Roman"/>
            <w:sz w:val="26"/>
            <w:szCs w:val="26"/>
          </w:rPr>
          <w:fldChar w:fldCharType="separate"/>
        </w:r>
        <w:r w:rsidRPr="00464AA1">
          <w:rPr>
            <w:rFonts w:ascii="Times New Roman" w:hAnsi="Times New Roman" w:cs="Times New Roman"/>
            <w:sz w:val="26"/>
            <w:szCs w:val="26"/>
          </w:rPr>
          <w:t>2</w:t>
        </w:r>
        <w:r w:rsidRPr="00464AA1">
          <w:rPr>
            <w:rFonts w:ascii="Times New Roman" w:hAnsi="Times New Roman" w:cs="Times New Roman"/>
            <w:sz w:val="26"/>
            <w:szCs w:val="26"/>
          </w:rPr>
          <w:fldChar w:fldCharType="end"/>
        </w:r>
      </w:p>
    </w:sdtContent>
  </w:sdt>
  <w:p w:rsidR="00464AA1" w14:paraId="18EF6D0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04C7F2C"/>
    <w:multiLevelType w:val="hybridMultilevel"/>
    <w:tmpl w:val="10E0C2A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E5A0C1E"/>
    <w:multiLevelType w:val="hybridMultilevel"/>
    <w:tmpl w:val="20B2CA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81334406">
    <w:abstractNumId w:val="1"/>
  </w:num>
  <w:num w:numId="2" w16cid:durableId="487987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2F6"/>
    <w:rsid w:val="0000031A"/>
    <w:rsid w:val="000421BF"/>
    <w:rsid w:val="00050D56"/>
    <w:rsid w:val="000E1EF9"/>
    <w:rsid w:val="000E62E1"/>
    <w:rsid w:val="000F3F94"/>
    <w:rsid w:val="001A4A24"/>
    <w:rsid w:val="001A52ED"/>
    <w:rsid w:val="001F7C93"/>
    <w:rsid w:val="00220936"/>
    <w:rsid w:val="00233931"/>
    <w:rsid w:val="00271D86"/>
    <w:rsid w:val="002F56BC"/>
    <w:rsid w:val="00303F7E"/>
    <w:rsid w:val="00331EC3"/>
    <w:rsid w:val="003361EC"/>
    <w:rsid w:val="003537A7"/>
    <w:rsid w:val="00365569"/>
    <w:rsid w:val="003954F5"/>
    <w:rsid w:val="003A4D4F"/>
    <w:rsid w:val="003C72EA"/>
    <w:rsid w:val="003D1D7D"/>
    <w:rsid w:val="003E4FF0"/>
    <w:rsid w:val="0040121D"/>
    <w:rsid w:val="00444237"/>
    <w:rsid w:val="00464AA1"/>
    <w:rsid w:val="004953FB"/>
    <w:rsid w:val="004B0608"/>
    <w:rsid w:val="004C66D3"/>
    <w:rsid w:val="004E17DC"/>
    <w:rsid w:val="004E403B"/>
    <w:rsid w:val="004E582F"/>
    <w:rsid w:val="00533824"/>
    <w:rsid w:val="005837DF"/>
    <w:rsid w:val="00594FC6"/>
    <w:rsid w:val="005A19FA"/>
    <w:rsid w:val="005A7BE3"/>
    <w:rsid w:val="005B16A7"/>
    <w:rsid w:val="005D6263"/>
    <w:rsid w:val="00641B27"/>
    <w:rsid w:val="006A4A02"/>
    <w:rsid w:val="006C7834"/>
    <w:rsid w:val="006F1679"/>
    <w:rsid w:val="006F798B"/>
    <w:rsid w:val="00751899"/>
    <w:rsid w:val="007752F6"/>
    <w:rsid w:val="007F629A"/>
    <w:rsid w:val="008141C9"/>
    <w:rsid w:val="00824C30"/>
    <w:rsid w:val="0087747B"/>
    <w:rsid w:val="00893322"/>
    <w:rsid w:val="008A7C77"/>
    <w:rsid w:val="008C5041"/>
    <w:rsid w:val="008D5D9A"/>
    <w:rsid w:val="008F596B"/>
    <w:rsid w:val="00953B2D"/>
    <w:rsid w:val="00965DE1"/>
    <w:rsid w:val="00975BC3"/>
    <w:rsid w:val="009A2F59"/>
    <w:rsid w:val="009C1D24"/>
    <w:rsid w:val="009D02DB"/>
    <w:rsid w:val="009D76E9"/>
    <w:rsid w:val="009E3C53"/>
    <w:rsid w:val="00A1070E"/>
    <w:rsid w:val="00A37C34"/>
    <w:rsid w:val="00AD12C9"/>
    <w:rsid w:val="00AD7264"/>
    <w:rsid w:val="00B40341"/>
    <w:rsid w:val="00BB0CF9"/>
    <w:rsid w:val="00C079EC"/>
    <w:rsid w:val="00C27C55"/>
    <w:rsid w:val="00C37870"/>
    <w:rsid w:val="00C80C1B"/>
    <w:rsid w:val="00CA231E"/>
    <w:rsid w:val="00CA41D7"/>
    <w:rsid w:val="00CD5B22"/>
    <w:rsid w:val="00D0106E"/>
    <w:rsid w:val="00D07E73"/>
    <w:rsid w:val="00D865F3"/>
    <w:rsid w:val="00DE2090"/>
    <w:rsid w:val="00E01EC4"/>
    <w:rsid w:val="00E12FC5"/>
    <w:rsid w:val="00E35A67"/>
    <w:rsid w:val="00E4791C"/>
    <w:rsid w:val="00EA0005"/>
    <w:rsid w:val="00EB6459"/>
    <w:rsid w:val="00EF0384"/>
    <w:rsid w:val="00F10E25"/>
    <w:rsid w:val="00F80BCA"/>
    <w:rsid w:val="00F873D4"/>
    <w:rsid w:val="00F92E82"/>
    <w:rsid w:val="00F931E7"/>
    <w:rsid w:val="00FA3E04"/>
    <w:rsid w:val="00FF3C8A"/>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3721D424"/>
  <w15:chartTrackingRefBased/>
  <w15:docId w15:val="{8B911C2C-1C3A-4583-8FE6-C7FC992E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52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52F6"/>
    <w:pPr>
      <w:ind w:left="720"/>
      <w:contextualSpacing/>
    </w:pPr>
  </w:style>
  <w:style w:type="paragraph" w:styleId="Header">
    <w:name w:val="header"/>
    <w:basedOn w:val="Normal"/>
    <w:link w:val="GalveneRakstz"/>
    <w:uiPriority w:val="99"/>
    <w:unhideWhenUsed/>
    <w:rsid w:val="00464AA1"/>
    <w:pPr>
      <w:tabs>
        <w:tab w:val="center" w:pos="4153"/>
        <w:tab w:val="right" w:pos="8306"/>
      </w:tabs>
      <w:spacing w:after="0" w:line="240" w:lineRule="auto"/>
    </w:pPr>
  </w:style>
  <w:style w:type="character" w:customStyle="1" w:styleId="GalveneRakstz">
    <w:name w:val="Galvene Rakstz."/>
    <w:basedOn w:val="DefaultParagraphFont"/>
    <w:link w:val="Header"/>
    <w:uiPriority w:val="99"/>
    <w:rsid w:val="00464AA1"/>
  </w:style>
  <w:style w:type="paragraph" w:styleId="Footer">
    <w:name w:val="footer"/>
    <w:basedOn w:val="Normal"/>
    <w:link w:val="KjeneRakstz"/>
    <w:uiPriority w:val="99"/>
    <w:unhideWhenUsed/>
    <w:rsid w:val="00464AA1"/>
    <w:pPr>
      <w:tabs>
        <w:tab w:val="center" w:pos="4153"/>
        <w:tab w:val="right" w:pos="8306"/>
      </w:tabs>
      <w:spacing w:after="0" w:line="240" w:lineRule="auto"/>
    </w:pPr>
  </w:style>
  <w:style w:type="character" w:customStyle="1" w:styleId="KjeneRakstz">
    <w:name w:val="Kājene Rakstz."/>
    <w:basedOn w:val="DefaultParagraphFont"/>
    <w:link w:val="Footer"/>
    <w:uiPriority w:val="99"/>
    <w:rsid w:val="00464AA1"/>
  </w:style>
  <w:style w:type="character" w:styleId="Hyperlink">
    <w:name w:val="Hyperlink"/>
    <w:basedOn w:val="DefaultParagraphFont"/>
    <w:uiPriority w:val="99"/>
    <w:unhideWhenUsed/>
    <w:rsid w:val="00B40341"/>
    <w:rPr>
      <w:color w:val="0563C1" w:themeColor="hyperlink"/>
      <w:u w:val="single"/>
    </w:rPr>
  </w:style>
  <w:style w:type="paragraph" w:styleId="Revision">
    <w:name w:val="Revision"/>
    <w:hidden/>
    <w:uiPriority w:val="99"/>
    <w:semiHidden/>
    <w:rsid w:val="005B16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riga.lv"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5</Pages>
  <Words>10343</Words>
  <Characters>5897</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Reinika</dc:creator>
  <cp:lastModifiedBy>Evija Reinika</cp:lastModifiedBy>
  <cp:revision>56</cp:revision>
  <dcterms:created xsi:type="dcterms:W3CDTF">2023-02-24T13:01:00Z</dcterms:created>
  <dcterms:modified xsi:type="dcterms:W3CDTF">2024-01-17T06:24:00Z</dcterms:modified>
</cp:coreProperties>
</file>