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EFC" w14:textId="323BFEE8" w:rsidR="00CA1191" w:rsidRPr="00BB6040" w:rsidRDefault="00BB6040">
      <w:pPr>
        <w:pStyle w:val="Pamatteksts"/>
        <w:spacing w:before="74"/>
        <w:ind w:right="8"/>
        <w:jc w:val="center"/>
        <w:rPr>
          <w:sz w:val="26"/>
          <w:szCs w:val="26"/>
        </w:rPr>
      </w:pPr>
      <w:r w:rsidRPr="00BB6040">
        <w:rPr>
          <w:sz w:val="26"/>
          <w:szCs w:val="26"/>
        </w:rPr>
        <w:t>Nometnes Ukrainas un Latvijas bērniem un jauniešiem 2024.gada jūlijā un augustā</w:t>
      </w:r>
    </w:p>
    <w:p w14:paraId="214A035C" w14:textId="77777777" w:rsidR="00CA1191" w:rsidRDefault="00CA1191">
      <w:pPr>
        <w:spacing w:before="9"/>
        <w:rPr>
          <w:b/>
          <w:sz w:val="13"/>
        </w:rPr>
      </w:pPr>
    </w:p>
    <w:tbl>
      <w:tblPr>
        <w:tblStyle w:val="TableNormal"/>
        <w:tblW w:w="1633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165"/>
        <w:gridCol w:w="1276"/>
        <w:gridCol w:w="1276"/>
        <w:gridCol w:w="1134"/>
        <w:gridCol w:w="1134"/>
        <w:gridCol w:w="1134"/>
        <w:gridCol w:w="1417"/>
        <w:gridCol w:w="5319"/>
        <w:gridCol w:w="1910"/>
      </w:tblGrid>
      <w:tr w:rsidR="00BB6040" w:rsidRPr="001E2645" w14:paraId="0AF31063" w14:textId="77777777" w:rsidTr="001E2645">
        <w:trPr>
          <w:trHeight w:val="733"/>
        </w:trPr>
        <w:tc>
          <w:tcPr>
            <w:tcW w:w="569" w:type="dxa"/>
            <w:shd w:val="clear" w:color="auto" w:fill="BFBFBF" w:themeFill="background1" w:themeFillShade="BF"/>
          </w:tcPr>
          <w:p w14:paraId="2F6FA189" w14:textId="77777777" w:rsidR="00BB6040" w:rsidRPr="001E2645" w:rsidRDefault="00BB6040" w:rsidP="00BB6040">
            <w:pPr>
              <w:pStyle w:val="TableParagraph"/>
              <w:jc w:val="center"/>
              <w:rPr>
                <w:b/>
              </w:rPr>
            </w:pPr>
          </w:p>
          <w:p w14:paraId="6894D8B0" w14:textId="77777777" w:rsidR="00BB6040" w:rsidRPr="001E2645" w:rsidRDefault="00BB6040" w:rsidP="00BB6040">
            <w:pPr>
              <w:pStyle w:val="TableParagraph"/>
              <w:spacing w:before="38"/>
              <w:jc w:val="center"/>
              <w:rPr>
                <w:b/>
              </w:rPr>
            </w:pPr>
          </w:p>
          <w:p w14:paraId="3149C290" w14:textId="77777777" w:rsidR="00BB6040" w:rsidRPr="001E2645" w:rsidRDefault="00BB6040" w:rsidP="00BB6040">
            <w:pPr>
              <w:pStyle w:val="TableParagraph"/>
              <w:spacing w:before="1"/>
              <w:ind w:left="13"/>
              <w:jc w:val="center"/>
              <w:rPr>
                <w:b/>
              </w:rPr>
            </w:pPr>
            <w:r w:rsidRPr="001E2645">
              <w:rPr>
                <w:b/>
                <w:spacing w:val="-5"/>
                <w:w w:val="105"/>
              </w:rPr>
              <w:t>Nr.</w:t>
            </w:r>
          </w:p>
        </w:tc>
        <w:tc>
          <w:tcPr>
            <w:tcW w:w="1165" w:type="dxa"/>
            <w:shd w:val="clear" w:color="auto" w:fill="BFBFBF" w:themeFill="background1" w:themeFillShade="BF"/>
          </w:tcPr>
          <w:p w14:paraId="1D4C59FC" w14:textId="77777777" w:rsidR="00BB6040" w:rsidRPr="001E2645" w:rsidRDefault="00BB6040" w:rsidP="00BB6040">
            <w:pPr>
              <w:pStyle w:val="TableParagraph"/>
              <w:spacing w:before="1"/>
              <w:ind w:left="29"/>
              <w:jc w:val="center"/>
              <w:rPr>
                <w:b/>
              </w:rPr>
            </w:pPr>
            <w:r w:rsidRPr="001E2645">
              <w:rPr>
                <w:b/>
              </w:rPr>
              <w:t>Nometnes</w:t>
            </w:r>
            <w:r w:rsidRPr="001E2645">
              <w:rPr>
                <w:b/>
                <w:spacing w:val="9"/>
              </w:rPr>
              <w:t xml:space="preserve"> </w:t>
            </w:r>
            <w:r w:rsidRPr="001E2645">
              <w:rPr>
                <w:b/>
                <w:spacing w:val="-2"/>
              </w:rPr>
              <w:t>nosaukums</w:t>
            </w:r>
          </w:p>
        </w:tc>
        <w:tc>
          <w:tcPr>
            <w:tcW w:w="1276" w:type="dxa"/>
            <w:shd w:val="clear" w:color="auto" w:fill="BFBFBF" w:themeFill="background1" w:themeFillShade="BF"/>
          </w:tcPr>
          <w:p w14:paraId="7094F15E" w14:textId="77777777" w:rsidR="00BB6040" w:rsidRPr="001E2645" w:rsidRDefault="00BB6040" w:rsidP="00BB6040">
            <w:pPr>
              <w:pStyle w:val="TableParagraph"/>
              <w:spacing w:before="1"/>
              <w:jc w:val="center"/>
              <w:rPr>
                <w:b/>
              </w:rPr>
            </w:pPr>
            <w:r w:rsidRPr="001E2645">
              <w:rPr>
                <w:b/>
              </w:rPr>
              <w:t>Nometnes</w:t>
            </w:r>
            <w:r w:rsidRPr="001E2645">
              <w:rPr>
                <w:b/>
                <w:spacing w:val="7"/>
              </w:rPr>
              <w:t xml:space="preserve"> </w:t>
            </w:r>
            <w:r w:rsidRPr="001E2645">
              <w:rPr>
                <w:b/>
                <w:spacing w:val="-2"/>
              </w:rPr>
              <w:t>organizētājs</w:t>
            </w:r>
          </w:p>
        </w:tc>
        <w:tc>
          <w:tcPr>
            <w:tcW w:w="1276" w:type="dxa"/>
            <w:shd w:val="clear" w:color="auto" w:fill="BFBFBF" w:themeFill="background1" w:themeFillShade="BF"/>
          </w:tcPr>
          <w:p w14:paraId="22E2A7B8" w14:textId="472810D3" w:rsidR="00BB6040" w:rsidRPr="001E2645" w:rsidRDefault="00BB6040" w:rsidP="00BB6040">
            <w:pPr>
              <w:pStyle w:val="TableParagraph"/>
              <w:spacing w:line="276" w:lineRule="auto"/>
              <w:ind w:left="52" w:firstLine="15"/>
              <w:jc w:val="center"/>
              <w:rPr>
                <w:b/>
              </w:rPr>
            </w:pPr>
            <w:r w:rsidRPr="001E2645">
              <w:rPr>
                <w:b/>
                <w:spacing w:val="-2"/>
                <w:w w:val="105"/>
              </w:rPr>
              <w:t>Nometnes</w:t>
            </w:r>
            <w:r w:rsidRPr="001E2645">
              <w:rPr>
                <w:b/>
                <w:spacing w:val="-5"/>
                <w:w w:val="105"/>
              </w:rPr>
              <w:t xml:space="preserve"> </w:t>
            </w:r>
            <w:r w:rsidRPr="001E2645">
              <w:rPr>
                <w:b/>
                <w:spacing w:val="-2"/>
                <w:w w:val="105"/>
              </w:rPr>
              <w:t>norises</w:t>
            </w:r>
            <w:r w:rsidRPr="001E2645">
              <w:rPr>
                <w:b/>
                <w:spacing w:val="40"/>
                <w:w w:val="105"/>
              </w:rPr>
              <w:t xml:space="preserve"> </w:t>
            </w:r>
            <w:r w:rsidRPr="001E2645">
              <w:rPr>
                <w:b/>
                <w:spacing w:val="-2"/>
                <w:w w:val="105"/>
              </w:rPr>
              <w:t>laiks</w:t>
            </w:r>
          </w:p>
        </w:tc>
        <w:tc>
          <w:tcPr>
            <w:tcW w:w="1134" w:type="dxa"/>
            <w:shd w:val="clear" w:color="auto" w:fill="BFBFBF" w:themeFill="background1" w:themeFillShade="BF"/>
          </w:tcPr>
          <w:p w14:paraId="6C48F823" w14:textId="18047542" w:rsidR="00BB6040" w:rsidRPr="001E2645" w:rsidRDefault="00BB6040" w:rsidP="00BB6040">
            <w:pPr>
              <w:pStyle w:val="TableParagraph"/>
              <w:spacing w:before="72" w:line="276" w:lineRule="auto"/>
              <w:ind w:left="63" w:right="48"/>
              <w:jc w:val="center"/>
              <w:rPr>
                <w:b/>
              </w:rPr>
            </w:pPr>
            <w:r w:rsidRPr="001E2645">
              <w:rPr>
                <w:b/>
                <w:spacing w:val="-2"/>
              </w:rPr>
              <w:t>Nometnes</w:t>
            </w:r>
            <w:r w:rsidRPr="001E2645">
              <w:rPr>
                <w:b/>
                <w:spacing w:val="40"/>
                <w:w w:val="105"/>
              </w:rPr>
              <w:t xml:space="preserve"> </w:t>
            </w:r>
            <w:r w:rsidRPr="001E2645">
              <w:rPr>
                <w:b/>
                <w:w w:val="105"/>
              </w:rPr>
              <w:t>veids</w:t>
            </w:r>
            <w:r w:rsidRPr="001E2645">
              <w:rPr>
                <w:b/>
                <w:spacing w:val="-7"/>
                <w:w w:val="105"/>
              </w:rPr>
              <w:t xml:space="preserve"> </w:t>
            </w:r>
            <w:r w:rsidRPr="001E2645">
              <w:rPr>
                <w:b/>
                <w:w w:val="105"/>
              </w:rPr>
              <w:t>pēc</w:t>
            </w:r>
            <w:r w:rsidRPr="001E2645">
              <w:rPr>
                <w:b/>
                <w:spacing w:val="40"/>
                <w:w w:val="105"/>
              </w:rPr>
              <w:t xml:space="preserve"> </w:t>
            </w:r>
            <w:r w:rsidRPr="001E2645">
              <w:rPr>
                <w:b/>
                <w:spacing w:val="-2"/>
                <w:w w:val="105"/>
              </w:rPr>
              <w:t>norises</w:t>
            </w:r>
            <w:r w:rsidRPr="001E2645">
              <w:rPr>
                <w:b/>
                <w:spacing w:val="40"/>
                <w:w w:val="105"/>
              </w:rPr>
              <w:t xml:space="preserve"> </w:t>
            </w:r>
            <w:r w:rsidRPr="001E2645">
              <w:rPr>
                <w:b/>
                <w:spacing w:val="-2"/>
                <w:w w:val="105"/>
              </w:rPr>
              <w:t>ilguma</w:t>
            </w:r>
          </w:p>
        </w:tc>
        <w:tc>
          <w:tcPr>
            <w:tcW w:w="1134" w:type="dxa"/>
            <w:shd w:val="clear" w:color="auto" w:fill="BFBFBF" w:themeFill="background1" w:themeFillShade="BF"/>
          </w:tcPr>
          <w:p w14:paraId="0E793463" w14:textId="5E34CD2F" w:rsidR="00BB6040" w:rsidRPr="001E2645" w:rsidRDefault="00BB6040" w:rsidP="00BB6040">
            <w:pPr>
              <w:pStyle w:val="TableParagraph"/>
              <w:spacing w:before="1" w:line="276" w:lineRule="auto"/>
              <w:ind w:left="53" w:right="34"/>
              <w:jc w:val="center"/>
              <w:rPr>
                <w:b/>
              </w:rPr>
            </w:pPr>
            <w:r w:rsidRPr="001E2645">
              <w:rPr>
                <w:b/>
                <w:spacing w:val="-2"/>
              </w:rPr>
              <w:t>Dalībnieku</w:t>
            </w:r>
            <w:r w:rsidRPr="001E2645">
              <w:rPr>
                <w:b/>
                <w:spacing w:val="40"/>
                <w:w w:val="105"/>
              </w:rPr>
              <w:t xml:space="preserve"> </w:t>
            </w:r>
            <w:r w:rsidRPr="001E2645">
              <w:rPr>
                <w:b/>
                <w:spacing w:val="-2"/>
                <w:w w:val="105"/>
              </w:rPr>
              <w:t>vecums</w:t>
            </w:r>
            <w:r w:rsidRPr="001E2645">
              <w:rPr>
                <w:b/>
                <w:spacing w:val="40"/>
                <w:w w:val="105"/>
              </w:rPr>
              <w:t xml:space="preserve"> </w:t>
            </w:r>
            <w:r w:rsidRPr="001E2645">
              <w:rPr>
                <w:b/>
                <w:i/>
                <w:iCs/>
                <w:spacing w:val="-2"/>
                <w:w w:val="105"/>
              </w:rPr>
              <w:t>(no – līdz, gadi)</w:t>
            </w:r>
          </w:p>
        </w:tc>
        <w:tc>
          <w:tcPr>
            <w:tcW w:w="1134" w:type="dxa"/>
            <w:shd w:val="clear" w:color="auto" w:fill="BFBFBF" w:themeFill="background1" w:themeFillShade="BF"/>
          </w:tcPr>
          <w:p w14:paraId="29CA6331" w14:textId="3799E798" w:rsidR="00BB6040" w:rsidRPr="001E2645" w:rsidRDefault="00BB6040" w:rsidP="00BB6040">
            <w:pPr>
              <w:pStyle w:val="TableParagraph"/>
              <w:jc w:val="center"/>
              <w:rPr>
                <w:b/>
              </w:rPr>
            </w:pPr>
            <w:r w:rsidRPr="001E2645">
              <w:rPr>
                <w:b/>
              </w:rPr>
              <w:t>Kopējais plānotais dalībnieku skaits nometnē</w:t>
            </w:r>
          </w:p>
        </w:tc>
        <w:tc>
          <w:tcPr>
            <w:tcW w:w="1417" w:type="dxa"/>
            <w:shd w:val="clear" w:color="auto" w:fill="BFBFBF" w:themeFill="background1" w:themeFillShade="BF"/>
          </w:tcPr>
          <w:p w14:paraId="457DAE9C" w14:textId="77777777" w:rsidR="00BB6040" w:rsidRPr="001E2645" w:rsidRDefault="00BB6040" w:rsidP="001E2645">
            <w:pPr>
              <w:pStyle w:val="TableParagraph"/>
              <w:spacing w:before="1"/>
              <w:ind w:right="138"/>
              <w:jc w:val="center"/>
              <w:rPr>
                <w:b/>
              </w:rPr>
            </w:pPr>
            <w:r w:rsidRPr="001E2645">
              <w:rPr>
                <w:b/>
              </w:rPr>
              <w:t>Nometnes</w:t>
            </w:r>
            <w:r w:rsidRPr="001E2645">
              <w:rPr>
                <w:b/>
                <w:spacing w:val="9"/>
              </w:rPr>
              <w:t xml:space="preserve"> </w:t>
            </w:r>
            <w:r w:rsidRPr="001E2645">
              <w:rPr>
                <w:b/>
              </w:rPr>
              <w:t>norises</w:t>
            </w:r>
            <w:r w:rsidRPr="001E2645">
              <w:rPr>
                <w:b/>
                <w:spacing w:val="9"/>
              </w:rPr>
              <w:t xml:space="preserve"> </w:t>
            </w:r>
            <w:r w:rsidRPr="001E2645">
              <w:rPr>
                <w:b/>
                <w:spacing w:val="-2"/>
              </w:rPr>
              <w:t>vieta</w:t>
            </w:r>
          </w:p>
        </w:tc>
        <w:tc>
          <w:tcPr>
            <w:tcW w:w="5319" w:type="dxa"/>
            <w:shd w:val="clear" w:color="auto" w:fill="BFBFBF" w:themeFill="background1" w:themeFillShade="BF"/>
          </w:tcPr>
          <w:p w14:paraId="0B2428C2" w14:textId="77777777" w:rsidR="00BB6040" w:rsidRPr="001E2645" w:rsidRDefault="00BB6040" w:rsidP="001E2645">
            <w:pPr>
              <w:pStyle w:val="TableParagraph"/>
              <w:spacing w:before="1"/>
              <w:ind w:left="16" w:right="74"/>
              <w:jc w:val="center"/>
              <w:rPr>
                <w:b/>
              </w:rPr>
            </w:pPr>
            <w:r w:rsidRPr="001E2645">
              <w:rPr>
                <w:b/>
              </w:rPr>
              <w:t>Nometnes</w:t>
            </w:r>
            <w:r w:rsidRPr="001E2645">
              <w:rPr>
                <w:b/>
                <w:spacing w:val="9"/>
              </w:rPr>
              <w:t xml:space="preserve"> </w:t>
            </w:r>
            <w:r w:rsidRPr="001E2645">
              <w:rPr>
                <w:b/>
                <w:spacing w:val="-2"/>
              </w:rPr>
              <w:t>apraksts</w:t>
            </w:r>
          </w:p>
        </w:tc>
        <w:tc>
          <w:tcPr>
            <w:tcW w:w="1910" w:type="dxa"/>
            <w:shd w:val="clear" w:color="auto" w:fill="BFBFBF" w:themeFill="background1" w:themeFillShade="BF"/>
          </w:tcPr>
          <w:p w14:paraId="2C14D7D6" w14:textId="5BA164DB" w:rsidR="00BB6040" w:rsidRPr="001E2645" w:rsidRDefault="00BB6040" w:rsidP="00F63951">
            <w:pPr>
              <w:pStyle w:val="TableParagraph"/>
              <w:spacing w:before="38"/>
              <w:jc w:val="center"/>
              <w:rPr>
                <w:b/>
              </w:rPr>
            </w:pPr>
            <w:r w:rsidRPr="001E2645">
              <w:rPr>
                <w:b/>
              </w:rPr>
              <w:t xml:space="preserve">Saite uz pieteikšanās anketu </w:t>
            </w:r>
            <w:r w:rsidRPr="001E2645">
              <w:rPr>
                <w:b/>
                <w:i/>
                <w:iCs/>
              </w:rPr>
              <w:t>(tiešsaistē)</w:t>
            </w:r>
            <w:r w:rsidRPr="001E2645">
              <w:rPr>
                <w:b/>
              </w:rPr>
              <w:t>,</w:t>
            </w:r>
          </w:p>
          <w:p w14:paraId="36A8F606" w14:textId="66AD86B6" w:rsidR="00BB6040" w:rsidRPr="001E2645" w:rsidRDefault="00BB6040" w:rsidP="00F63951">
            <w:pPr>
              <w:pStyle w:val="TableParagraph"/>
              <w:spacing w:before="1"/>
              <w:jc w:val="center"/>
              <w:rPr>
                <w:b/>
              </w:rPr>
            </w:pPr>
            <w:r w:rsidRPr="001E2645">
              <w:rPr>
                <w:b/>
              </w:rPr>
              <w:t>nometnes</w:t>
            </w:r>
            <w:r w:rsidRPr="001E2645">
              <w:rPr>
                <w:b/>
                <w:spacing w:val="10"/>
              </w:rPr>
              <w:t xml:space="preserve"> </w:t>
            </w:r>
            <w:r w:rsidRPr="001E2645">
              <w:rPr>
                <w:b/>
              </w:rPr>
              <w:t xml:space="preserve">vadītāja </w:t>
            </w:r>
            <w:r w:rsidRPr="001E2645">
              <w:rPr>
                <w:b/>
                <w:spacing w:val="10"/>
              </w:rPr>
              <w:t xml:space="preserve"> </w:t>
            </w:r>
            <w:r w:rsidRPr="001E2645">
              <w:rPr>
                <w:b/>
                <w:spacing w:val="-2"/>
              </w:rPr>
              <w:t>kontaktinformācija</w:t>
            </w:r>
          </w:p>
        </w:tc>
      </w:tr>
      <w:tr w:rsidR="00C84863" w:rsidRPr="001E2645" w14:paraId="637B2DA3" w14:textId="77777777" w:rsidTr="001E2645">
        <w:trPr>
          <w:trHeight w:val="945"/>
        </w:trPr>
        <w:tc>
          <w:tcPr>
            <w:tcW w:w="569" w:type="dxa"/>
          </w:tcPr>
          <w:p w14:paraId="29C84F07" w14:textId="63E69E73" w:rsidR="00C84863" w:rsidRPr="001E2645" w:rsidRDefault="00C84863" w:rsidP="00BB6040">
            <w:pPr>
              <w:pStyle w:val="TableParagraph"/>
              <w:ind w:right="3"/>
              <w:jc w:val="center"/>
            </w:pPr>
            <w:r w:rsidRPr="001E2645">
              <w:rPr>
                <w:spacing w:val="-10"/>
              </w:rPr>
              <w:t>1.</w:t>
            </w:r>
          </w:p>
        </w:tc>
        <w:tc>
          <w:tcPr>
            <w:tcW w:w="1165" w:type="dxa"/>
            <w:shd w:val="clear" w:color="auto" w:fill="auto"/>
          </w:tcPr>
          <w:p w14:paraId="048C87B4" w14:textId="4C08772F" w:rsidR="00C84863" w:rsidRPr="001E2645" w:rsidRDefault="00035F28" w:rsidP="00BB6040">
            <w:pPr>
              <w:pStyle w:val="TableParagraph"/>
              <w:ind w:right="42"/>
              <w:jc w:val="center"/>
            </w:pPr>
            <w:r w:rsidRPr="001E2645">
              <w:rPr>
                <w:color w:val="000000"/>
              </w:rPr>
              <w:t>Iekāp citās kurpēs</w:t>
            </w:r>
          </w:p>
        </w:tc>
        <w:tc>
          <w:tcPr>
            <w:tcW w:w="1276" w:type="dxa"/>
          </w:tcPr>
          <w:p w14:paraId="1E3EB4CC" w14:textId="3A1789A4" w:rsidR="00C84863" w:rsidRPr="001E2645" w:rsidRDefault="00035F28" w:rsidP="00BB6040">
            <w:pPr>
              <w:pStyle w:val="TableParagraph"/>
              <w:jc w:val="center"/>
            </w:pPr>
            <w:r w:rsidRPr="001E2645">
              <w:rPr>
                <w:color w:val="000000"/>
              </w:rPr>
              <w:t xml:space="preserve">Biedrība </w:t>
            </w:r>
            <w:proofErr w:type="spellStart"/>
            <w:r w:rsidRPr="001E2645">
              <w:rPr>
                <w:color w:val="000000"/>
              </w:rPr>
              <w:t>DrKT</w:t>
            </w:r>
            <w:proofErr w:type="spellEnd"/>
          </w:p>
        </w:tc>
        <w:tc>
          <w:tcPr>
            <w:tcW w:w="1276" w:type="dxa"/>
          </w:tcPr>
          <w:p w14:paraId="66AAB69F" w14:textId="37444EFC" w:rsidR="00C84863" w:rsidRPr="001E2645" w:rsidRDefault="00035F28" w:rsidP="00BB6040">
            <w:pPr>
              <w:pStyle w:val="TableParagraph"/>
              <w:ind w:left="52"/>
              <w:jc w:val="center"/>
            </w:pPr>
            <w:r w:rsidRPr="001E2645">
              <w:rPr>
                <w:color w:val="000000"/>
              </w:rPr>
              <w:t>01.07.</w:t>
            </w:r>
            <w:r w:rsidR="0025194C" w:rsidRPr="001E2645">
              <w:rPr>
                <w:color w:val="000000"/>
              </w:rPr>
              <w:t xml:space="preserve">- </w:t>
            </w:r>
            <w:r w:rsidRPr="001E2645">
              <w:rPr>
                <w:color w:val="000000"/>
              </w:rPr>
              <w:t>05.07.2024</w:t>
            </w:r>
            <w:r w:rsidR="001E2645">
              <w:rPr>
                <w:color w:val="000000"/>
              </w:rPr>
              <w:t>.</w:t>
            </w:r>
          </w:p>
        </w:tc>
        <w:tc>
          <w:tcPr>
            <w:tcW w:w="1134" w:type="dxa"/>
          </w:tcPr>
          <w:p w14:paraId="3E2CDAA9" w14:textId="467242F7" w:rsidR="00C84863" w:rsidRPr="001E2645" w:rsidRDefault="00035F28" w:rsidP="00BB6040">
            <w:pPr>
              <w:pStyle w:val="TableParagraph"/>
              <w:ind w:left="63" w:right="50"/>
              <w:jc w:val="center"/>
            </w:pPr>
            <w:r w:rsidRPr="001E2645">
              <w:rPr>
                <w:color w:val="000000"/>
              </w:rPr>
              <w:t xml:space="preserve">Dienas </w:t>
            </w:r>
          </w:p>
        </w:tc>
        <w:tc>
          <w:tcPr>
            <w:tcW w:w="1134" w:type="dxa"/>
          </w:tcPr>
          <w:p w14:paraId="59CD6A9F" w14:textId="3E5B83D3" w:rsidR="00C84863" w:rsidRPr="001E2645" w:rsidRDefault="00035F28" w:rsidP="00BB6040">
            <w:pPr>
              <w:pStyle w:val="TableParagraph"/>
              <w:ind w:left="53" w:right="34"/>
              <w:jc w:val="center"/>
            </w:pPr>
            <w:r w:rsidRPr="001E2645">
              <w:rPr>
                <w:color w:val="000000"/>
              </w:rPr>
              <w:t>7-18</w:t>
            </w:r>
          </w:p>
        </w:tc>
        <w:tc>
          <w:tcPr>
            <w:tcW w:w="1134" w:type="dxa"/>
          </w:tcPr>
          <w:p w14:paraId="089A8EEF" w14:textId="4A990ECE" w:rsidR="00C84863" w:rsidRPr="001E2645" w:rsidRDefault="00035F28" w:rsidP="00BB6040">
            <w:pPr>
              <w:pStyle w:val="TableParagraph"/>
              <w:ind w:left="25"/>
              <w:jc w:val="center"/>
            </w:pPr>
            <w:r w:rsidRPr="001E2645">
              <w:t>40</w:t>
            </w:r>
          </w:p>
        </w:tc>
        <w:tc>
          <w:tcPr>
            <w:tcW w:w="1417" w:type="dxa"/>
          </w:tcPr>
          <w:p w14:paraId="38803ED0" w14:textId="4A8D6B4B" w:rsidR="00C84863" w:rsidRPr="001E2645" w:rsidRDefault="00035F28" w:rsidP="001E2645">
            <w:pPr>
              <w:pStyle w:val="TableParagraph"/>
              <w:ind w:left="25" w:right="138"/>
              <w:jc w:val="center"/>
            </w:pPr>
            <w:r w:rsidRPr="001E2645">
              <w:rPr>
                <w:color w:val="000000"/>
              </w:rPr>
              <w:t>Rīgas Katoļu ģimnāzija, O. Vācieša 6, Rīga</w:t>
            </w:r>
          </w:p>
        </w:tc>
        <w:tc>
          <w:tcPr>
            <w:tcW w:w="5319" w:type="dxa"/>
          </w:tcPr>
          <w:p w14:paraId="7CDB909B" w14:textId="77777777" w:rsidR="00427421" w:rsidRPr="001E2645" w:rsidRDefault="00035F28" w:rsidP="001E2645">
            <w:pPr>
              <w:pStyle w:val="TableParagraph"/>
              <w:ind w:left="25" w:right="74"/>
              <w:jc w:val="both"/>
              <w:rPr>
                <w:color w:val="000000"/>
              </w:rPr>
            </w:pPr>
            <w:r w:rsidRPr="001E2645">
              <w:rPr>
                <w:color w:val="000000"/>
              </w:rPr>
              <w:t xml:space="preserve">“Iekāp citās kurpēs” ir nometne, kuras laikā bērniem un jaunieši būs iespēja iepazīt katram sevi un mūsu kultūru. </w:t>
            </w:r>
          </w:p>
          <w:p w14:paraId="275012C5" w14:textId="492A751C" w:rsidR="00C84863" w:rsidRPr="001E2645" w:rsidRDefault="00035F28" w:rsidP="001E2645">
            <w:pPr>
              <w:pStyle w:val="TableParagraph"/>
              <w:ind w:left="25" w:right="74"/>
              <w:jc w:val="both"/>
            </w:pPr>
            <w:r w:rsidRPr="001E2645">
              <w:rPr>
                <w:color w:val="000000"/>
              </w:rPr>
              <w:t>Meklēsim, kas ukraiņu un latviešu kultūrā ir kopīgs, un atšķirīgs ar mākslas un mūzikas palīdzību. Katru dienu veltīsim laiku, lai uzzinātu ko jaunu par latviešu valodu. Un protams, kā gan bez spēlēm, pārgājieniem, ekskursijām un piedzīvojumiem :)</w:t>
            </w:r>
          </w:p>
        </w:tc>
        <w:tc>
          <w:tcPr>
            <w:tcW w:w="1910" w:type="dxa"/>
          </w:tcPr>
          <w:p w14:paraId="5532414B" w14:textId="77777777" w:rsidR="00035F28" w:rsidRPr="001E2645" w:rsidRDefault="00035F28" w:rsidP="00F63951">
            <w:pPr>
              <w:jc w:val="center"/>
            </w:pPr>
            <w:r w:rsidRPr="001E2645">
              <w:t xml:space="preserve">Pieteikšanās anketa: </w:t>
            </w:r>
            <w:hyperlink r:id="rId5">
              <w:r w:rsidRPr="001E2645">
                <w:rPr>
                  <w:color w:val="0000FF"/>
                  <w:u w:val="single"/>
                </w:rPr>
                <w:t>https://forms.gle/VkX6rERaYbPnJGMo6</w:t>
              </w:r>
            </w:hyperlink>
          </w:p>
          <w:p w14:paraId="27886981" w14:textId="77777777" w:rsidR="001E2645" w:rsidRDefault="001E2645" w:rsidP="00F63951">
            <w:pPr>
              <w:pStyle w:val="TableParagraph"/>
              <w:jc w:val="center"/>
              <w:rPr>
                <w:color w:val="000000"/>
              </w:rPr>
            </w:pPr>
          </w:p>
          <w:p w14:paraId="2CC02C95" w14:textId="51398AA3" w:rsidR="00C84863" w:rsidRPr="001E2645" w:rsidRDefault="00035F28" w:rsidP="00F63951">
            <w:pPr>
              <w:pStyle w:val="TableParagraph"/>
              <w:jc w:val="center"/>
            </w:pPr>
            <w:r w:rsidRPr="001E2645">
              <w:rPr>
                <w:color w:val="000000"/>
              </w:rPr>
              <w:t xml:space="preserve">Nometnes vadītāja Indra </w:t>
            </w:r>
            <w:proofErr w:type="spellStart"/>
            <w:r w:rsidRPr="001E2645">
              <w:rPr>
                <w:color w:val="000000"/>
              </w:rPr>
              <w:t>Vaļeniece</w:t>
            </w:r>
            <w:proofErr w:type="spellEnd"/>
            <w:r w:rsidRPr="001E2645">
              <w:rPr>
                <w:color w:val="000000"/>
              </w:rPr>
              <w:t xml:space="preserve">, tālr. 29294013, e-pasts </w:t>
            </w:r>
            <w:hyperlink r:id="rId6">
              <w:r w:rsidRPr="001E2645">
                <w:rPr>
                  <w:color w:val="0000FF"/>
                  <w:u w:val="single"/>
                </w:rPr>
                <w:t>indra.valeniece@gmail.com</w:t>
              </w:r>
            </w:hyperlink>
          </w:p>
        </w:tc>
      </w:tr>
      <w:tr w:rsidR="005D1A7D" w:rsidRPr="001E2645" w14:paraId="25DF2B2E" w14:textId="77777777" w:rsidTr="001E2645">
        <w:trPr>
          <w:trHeight w:val="1114"/>
        </w:trPr>
        <w:tc>
          <w:tcPr>
            <w:tcW w:w="569" w:type="dxa"/>
            <w:vMerge w:val="restart"/>
            <w:shd w:val="clear" w:color="auto" w:fill="F2F2F2" w:themeFill="background1" w:themeFillShade="F2"/>
          </w:tcPr>
          <w:p w14:paraId="23252288" w14:textId="7D523A62" w:rsidR="005D1A7D" w:rsidRPr="001E2645" w:rsidRDefault="005D1A7D" w:rsidP="00035F28">
            <w:pPr>
              <w:pStyle w:val="TableParagraph"/>
              <w:ind w:right="3"/>
              <w:jc w:val="center"/>
              <w:rPr>
                <w:spacing w:val="-10"/>
              </w:rPr>
            </w:pPr>
            <w:r w:rsidRPr="001E2645">
              <w:rPr>
                <w:spacing w:val="-10"/>
              </w:rPr>
              <w:t>2.</w:t>
            </w:r>
          </w:p>
        </w:tc>
        <w:tc>
          <w:tcPr>
            <w:tcW w:w="1165" w:type="dxa"/>
            <w:shd w:val="clear" w:color="auto" w:fill="F2F2F2" w:themeFill="background1" w:themeFillShade="F2"/>
          </w:tcPr>
          <w:p w14:paraId="62AA78B2" w14:textId="66D2D7A8" w:rsidR="005D1A7D" w:rsidRPr="001E2645" w:rsidRDefault="005D1A7D" w:rsidP="00035F28">
            <w:pPr>
              <w:pStyle w:val="TableParagraph"/>
              <w:ind w:right="42"/>
              <w:jc w:val="center"/>
            </w:pPr>
            <w:r w:rsidRPr="001E2645">
              <w:rPr>
                <w:rFonts w:eastAsia="Arial"/>
                <w:lang w:eastAsia="lv-LV"/>
              </w:rPr>
              <w:t>Izklaides un sporta nometne 1</w:t>
            </w:r>
          </w:p>
        </w:tc>
        <w:tc>
          <w:tcPr>
            <w:tcW w:w="1276" w:type="dxa"/>
            <w:vMerge w:val="restart"/>
            <w:shd w:val="clear" w:color="auto" w:fill="F2F2F2" w:themeFill="background1" w:themeFillShade="F2"/>
          </w:tcPr>
          <w:p w14:paraId="40E534D5" w14:textId="28A304B6" w:rsidR="005D1A7D" w:rsidRPr="001E2645" w:rsidRDefault="005D1A7D" w:rsidP="00035F28">
            <w:pPr>
              <w:pStyle w:val="TableParagraph"/>
              <w:jc w:val="center"/>
            </w:pPr>
            <w:r w:rsidRPr="001E2645">
              <w:t>Biedrība “Mini-</w:t>
            </w:r>
            <w:proofErr w:type="spellStart"/>
            <w:r w:rsidRPr="001E2645">
              <w:t>pitch</w:t>
            </w:r>
            <w:proofErr w:type="spellEnd"/>
            <w:r w:rsidRPr="001E2645">
              <w:t>”</w:t>
            </w:r>
          </w:p>
        </w:tc>
        <w:tc>
          <w:tcPr>
            <w:tcW w:w="1276" w:type="dxa"/>
            <w:shd w:val="clear" w:color="auto" w:fill="F2F2F2" w:themeFill="background1" w:themeFillShade="F2"/>
          </w:tcPr>
          <w:p w14:paraId="3428A5FF" w14:textId="7EFB0EAE" w:rsidR="005D1A7D" w:rsidRPr="001E2645" w:rsidRDefault="005D1A7D" w:rsidP="00035F28">
            <w:pPr>
              <w:pStyle w:val="TableParagraph"/>
              <w:ind w:left="52"/>
              <w:jc w:val="center"/>
            </w:pPr>
            <w:r w:rsidRPr="001E2645">
              <w:t>22.07. – 02.08.2024. (izņemot brīvdienās)</w:t>
            </w:r>
          </w:p>
        </w:tc>
        <w:tc>
          <w:tcPr>
            <w:tcW w:w="1134" w:type="dxa"/>
            <w:vMerge w:val="restart"/>
            <w:shd w:val="clear" w:color="auto" w:fill="F2F2F2" w:themeFill="background1" w:themeFillShade="F2"/>
          </w:tcPr>
          <w:p w14:paraId="16750094" w14:textId="466085F0" w:rsidR="005D1A7D" w:rsidRPr="001E2645" w:rsidRDefault="005D1A7D" w:rsidP="00035F28">
            <w:pPr>
              <w:pStyle w:val="TableParagraph"/>
              <w:ind w:left="63" w:right="50"/>
              <w:jc w:val="center"/>
            </w:pPr>
            <w:r w:rsidRPr="001E2645">
              <w:rPr>
                <w:color w:val="000000"/>
              </w:rPr>
              <w:t>Dienas</w:t>
            </w:r>
          </w:p>
        </w:tc>
        <w:tc>
          <w:tcPr>
            <w:tcW w:w="1134" w:type="dxa"/>
            <w:shd w:val="clear" w:color="auto" w:fill="F2F2F2" w:themeFill="background1" w:themeFillShade="F2"/>
          </w:tcPr>
          <w:p w14:paraId="21A3F88C" w14:textId="1A6F772E" w:rsidR="005D1A7D" w:rsidRPr="001E2645" w:rsidRDefault="005D1A7D" w:rsidP="00035F28">
            <w:pPr>
              <w:pStyle w:val="TableParagraph"/>
              <w:ind w:left="53" w:right="34"/>
              <w:jc w:val="center"/>
            </w:pPr>
            <w:r w:rsidRPr="001E2645">
              <w:t>6-18</w:t>
            </w:r>
          </w:p>
        </w:tc>
        <w:tc>
          <w:tcPr>
            <w:tcW w:w="1134" w:type="dxa"/>
            <w:shd w:val="clear" w:color="auto" w:fill="F2F2F2" w:themeFill="background1" w:themeFillShade="F2"/>
          </w:tcPr>
          <w:p w14:paraId="2A82D0FA" w14:textId="2E8950F7" w:rsidR="005D1A7D" w:rsidRPr="001E2645" w:rsidRDefault="005D1A7D" w:rsidP="00035F28">
            <w:pPr>
              <w:pStyle w:val="TableParagraph"/>
              <w:ind w:left="25"/>
              <w:jc w:val="center"/>
            </w:pPr>
            <w:r w:rsidRPr="001E2645">
              <w:t>60</w:t>
            </w:r>
          </w:p>
        </w:tc>
        <w:tc>
          <w:tcPr>
            <w:tcW w:w="1417" w:type="dxa"/>
            <w:vMerge w:val="restart"/>
            <w:shd w:val="clear" w:color="auto" w:fill="F2F2F2" w:themeFill="background1" w:themeFillShade="F2"/>
          </w:tcPr>
          <w:p w14:paraId="7797D08C" w14:textId="12D77255" w:rsidR="005D1A7D" w:rsidRPr="001E2645" w:rsidRDefault="005D1A7D" w:rsidP="001E2645">
            <w:pPr>
              <w:pStyle w:val="TableParagraph"/>
              <w:ind w:left="25" w:right="138"/>
              <w:jc w:val="center"/>
            </w:pPr>
            <w:r w:rsidRPr="001E2645">
              <w:t xml:space="preserve">Banku augstskola, </w:t>
            </w:r>
            <w:r w:rsidRPr="001E2645">
              <w:rPr>
                <w:color w:val="202124"/>
              </w:rPr>
              <w:t>Krišjāņa Valdemāra iela 161, Rīga, LV-1013</w:t>
            </w:r>
          </w:p>
        </w:tc>
        <w:tc>
          <w:tcPr>
            <w:tcW w:w="5319" w:type="dxa"/>
            <w:vMerge w:val="restart"/>
            <w:shd w:val="clear" w:color="auto" w:fill="F2F2F2" w:themeFill="background1" w:themeFillShade="F2"/>
          </w:tcPr>
          <w:p w14:paraId="5C37C823" w14:textId="77777777" w:rsidR="005D1A7D" w:rsidRPr="001E2645" w:rsidRDefault="005D1A7D" w:rsidP="001E2645">
            <w:pPr>
              <w:snapToGrid w:val="0"/>
              <w:ind w:right="74"/>
              <w:jc w:val="both"/>
            </w:pPr>
            <w:r w:rsidRPr="001E2645">
              <w:t>Nometnes mērķis ir dot iespēju gan Ukrainas civiliedzīvotāju, gan Latvijas bērniem un jauniešiem produktīvi un jēgpilni (izglītojoši un fiziski aktīvi) pavadīt vasaras brīvlaiku drošā vidē.</w:t>
            </w:r>
          </w:p>
          <w:p w14:paraId="6305D83B" w14:textId="77777777" w:rsidR="005D1A7D" w:rsidRPr="001E2645" w:rsidRDefault="005D1A7D" w:rsidP="001E2645">
            <w:pPr>
              <w:snapToGrid w:val="0"/>
              <w:ind w:right="74"/>
              <w:jc w:val="both"/>
            </w:pPr>
          </w:p>
          <w:p w14:paraId="72453063" w14:textId="77777777" w:rsidR="005D1A7D" w:rsidRPr="001E2645" w:rsidRDefault="005D1A7D" w:rsidP="001E2645">
            <w:pPr>
              <w:snapToGrid w:val="0"/>
              <w:ind w:left="25" w:right="74"/>
              <w:jc w:val="both"/>
            </w:pPr>
            <w:r w:rsidRPr="001E2645">
              <w:t xml:space="preserve">Mēs nometnēs radīsim drošu un iekļaujošu vidi, kur lielu uzsvaru liksim uz komunikāciju latviešu valodā, sadarbību un sociāli emocionālo prasmju pilnveidi. Aicināsim vieslektorus ar zināšanām psiholoģijā, lai veicinātu dalībnieku mentālo veselības stāvokli un </w:t>
            </w:r>
            <w:proofErr w:type="spellStart"/>
            <w:r w:rsidRPr="001E2645">
              <w:t>labbūtību</w:t>
            </w:r>
            <w:proofErr w:type="spellEnd"/>
            <w:r w:rsidRPr="001E2645">
              <w:t xml:space="preserve">.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 iepazīties ar dabas daudzveidību uz Latvijas Nacionālo dabas muzeju, apmeklēsim Latvijas Nacionālo vēstures muzeju, kā arī gida pavadībā izzināsim Vecrīgas ieliņas un senās ēkas. Apgūsim zināšanas par vidi un tās saglabāšanu, kā arī mūsu nozīmi tajā, tāpat mācīsimies ieviest savā ikdienā veselīgus paradumus. Šīs prasmes vislabāk attīstīt praktiski dodoties dabā. Mūsu ceļi vedīs uz zaļāko vietu </w:t>
            </w:r>
            <w:r w:rsidRPr="001E2645">
              <w:lastRenderedPageBreak/>
              <w:t>Rīgā – Mežaparku, kā arī baudīsim vasaras rītu ar pārgājienu Jūrmalā.</w:t>
            </w:r>
          </w:p>
          <w:p w14:paraId="162880E0" w14:textId="77777777" w:rsidR="005D1A7D" w:rsidRPr="001E2645" w:rsidRDefault="005D1A7D" w:rsidP="001E2645">
            <w:pPr>
              <w:pStyle w:val="TableParagraph"/>
              <w:ind w:left="25" w:right="74"/>
              <w:jc w:val="both"/>
            </w:pPr>
          </w:p>
        </w:tc>
        <w:tc>
          <w:tcPr>
            <w:tcW w:w="1910" w:type="dxa"/>
            <w:vMerge w:val="restart"/>
            <w:shd w:val="clear" w:color="auto" w:fill="F2F2F2" w:themeFill="background1" w:themeFillShade="F2"/>
          </w:tcPr>
          <w:p w14:paraId="0157660B" w14:textId="4A34C5CE" w:rsidR="005D1A7D" w:rsidRPr="001E2645" w:rsidRDefault="005D1A7D" w:rsidP="00F63951">
            <w:pPr>
              <w:pStyle w:val="TableParagraph"/>
              <w:jc w:val="center"/>
              <w:rPr>
                <w:color w:val="0000FF"/>
              </w:rPr>
            </w:pPr>
            <w:r w:rsidRPr="001E2645">
              <w:rPr>
                <w:color w:val="0000FF"/>
              </w:rPr>
              <w:lastRenderedPageBreak/>
              <w:t>ej.uz/NometneUKR2024</w:t>
            </w:r>
          </w:p>
          <w:p w14:paraId="2C0FD9D2" w14:textId="77777777" w:rsidR="005D1A7D" w:rsidRPr="001E2645" w:rsidRDefault="005D1A7D" w:rsidP="00F63951">
            <w:pPr>
              <w:pStyle w:val="TableParagraph"/>
              <w:jc w:val="center"/>
            </w:pPr>
          </w:p>
          <w:p w14:paraId="403E8A32" w14:textId="77777777" w:rsidR="005D1A7D" w:rsidRPr="001E2645" w:rsidRDefault="005D1A7D" w:rsidP="001E2645">
            <w:pPr>
              <w:pStyle w:val="TableParagraph"/>
            </w:pPr>
          </w:p>
          <w:p w14:paraId="2AE4C826" w14:textId="3A48861B" w:rsidR="005D1A7D" w:rsidRPr="001E2645" w:rsidRDefault="005D1A7D" w:rsidP="00F63951">
            <w:pPr>
              <w:pStyle w:val="TableParagraph"/>
              <w:jc w:val="center"/>
            </w:pPr>
            <w:r w:rsidRPr="001E2645">
              <w:t>Toms Kalniņš, info@minipitch.lv</w:t>
            </w:r>
          </w:p>
        </w:tc>
      </w:tr>
      <w:tr w:rsidR="005D1A7D" w:rsidRPr="001E2645" w14:paraId="5DB58083" w14:textId="77777777" w:rsidTr="001E2645">
        <w:trPr>
          <w:trHeight w:val="1114"/>
        </w:trPr>
        <w:tc>
          <w:tcPr>
            <w:tcW w:w="569" w:type="dxa"/>
            <w:vMerge/>
            <w:shd w:val="clear" w:color="auto" w:fill="auto"/>
          </w:tcPr>
          <w:p w14:paraId="649D5E53" w14:textId="77777777" w:rsidR="005D1A7D" w:rsidRPr="001E2645" w:rsidRDefault="005D1A7D" w:rsidP="00035F28">
            <w:pPr>
              <w:pStyle w:val="TableParagraph"/>
              <w:ind w:right="3"/>
              <w:jc w:val="center"/>
              <w:rPr>
                <w:spacing w:val="-10"/>
              </w:rPr>
            </w:pPr>
          </w:p>
        </w:tc>
        <w:tc>
          <w:tcPr>
            <w:tcW w:w="1165" w:type="dxa"/>
            <w:shd w:val="clear" w:color="auto" w:fill="F2F2F2" w:themeFill="background1" w:themeFillShade="F2"/>
          </w:tcPr>
          <w:p w14:paraId="04389370" w14:textId="0F1570D9" w:rsidR="005D1A7D" w:rsidRPr="001E2645" w:rsidRDefault="005D1A7D" w:rsidP="00035F28">
            <w:pPr>
              <w:pStyle w:val="TableParagraph"/>
              <w:ind w:right="42"/>
              <w:jc w:val="center"/>
            </w:pPr>
            <w:r w:rsidRPr="001E2645">
              <w:rPr>
                <w:rFonts w:eastAsia="Arial"/>
                <w:lang w:eastAsia="lv-LV"/>
              </w:rPr>
              <w:t>Izklaides un sporta nometne 2</w:t>
            </w:r>
          </w:p>
        </w:tc>
        <w:tc>
          <w:tcPr>
            <w:tcW w:w="1276" w:type="dxa"/>
            <w:vMerge/>
            <w:shd w:val="clear" w:color="auto" w:fill="auto"/>
          </w:tcPr>
          <w:p w14:paraId="097CD7C7" w14:textId="77777777" w:rsidR="005D1A7D" w:rsidRPr="001E2645" w:rsidRDefault="005D1A7D" w:rsidP="00035F28">
            <w:pPr>
              <w:pStyle w:val="TableParagraph"/>
              <w:jc w:val="center"/>
            </w:pPr>
          </w:p>
        </w:tc>
        <w:tc>
          <w:tcPr>
            <w:tcW w:w="1276" w:type="dxa"/>
            <w:shd w:val="clear" w:color="auto" w:fill="F2F2F2" w:themeFill="background1" w:themeFillShade="F2"/>
          </w:tcPr>
          <w:p w14:paraId="156EA797" w14:textId="29E4A649" w:rsidR="005D1A7D" w:rsidRPr="001E2645" w:rsidRDefault="005D1A7D" w:rsidP="00035F28">
            <w:pPr>
              <w:pStyle w:val="TableParagraph"/>
              <w:ind w:left="52"/>
              <w:jc w:val="center"/>
            </w:pPr>
            <w:r w:rsidRPr="001E2645">
              <w:t>5</w:t>
            </w:r>
            <w:r w:rsidR="001E2645">
              <w:t>.</w:t>
            </w:r>
            <w:r w:rsidRPr="001E2645">
              <w:t>08</w:t>
            </w:r>
            <w:r w:rsidR="001E2645">
              <w:t>.</w:t>
            </w:r>
            <w:r w:rsidRPr="001E2645">
              <w:t xml:space="preserve"> – 16</w:t>
            </w:r>
            <w:r w:rsidR="001E2645">
              <w:t>.</w:t>
            </w:r>
            <w:r w:rsidRPr="001E2645">
              <w:t>08</w:t>
            </w:r>
            <w:r w:rsidR="001E2645">
              <w:t>.</w:t>
            </w:r>
            <w:r w:rsidRPr="001E2645">
              <w:t>24</w:t>
            </w:r>
            <w:r w:rsidR="001E2645">
              <w:t>.</w:t>
            </w:r>
            <w:r w:rsidRPr="001E2645">
              <w:t xml:space="preserve"> (izņemot brīvdienās</w:t>
            </w:r>
            <w:r w:rsidR="001E2645">
              <w:t>)</w:t>
            </w:r>
          </w:p>
        </w:tc>
        <w:tc>
          <w:tcPr>
            <w:tcW w:w="1134" w:type="dxa"/>
            <w:vMerge/>
            <w:shd w:val="clear" w:color="auto" w:fill="auto"/>
          </w:tcPr>
          <w:p w14:paraId="51200B78" w14:textId="77777777" w:rsidR="005D1A7D" w:rsidRPr="001E2645" w:rsidRDefault="005D1A7D" w:rsidP="00035F28">
            <w:pPr>
              <w:pStyle w:val="TableParagraph"/>
              <w:ind w:left="63" w:right="50"/>
              <w:jc w:val="center"/>
            </w:pPr>
          </w:p>
        </w:tc>
        <w:tc>
          <w:tcPr>
            <w:tcW w:w="1134" w:type="dxa"/>
            <w:shd w:val="clear" w:color="auto" w:fill="F2F2F2" w:themeFill="background1" w:themeFillShade="F2"/>
          </w:tcPr>
          <w:p w14:paraId="5564DC99" w14:textId="0062B983" w:rsidR="005D1A7D" w:rsidRPr="001E2645" w:rsidRDefault="005D1A7D" w:rsidP="00035F28">
            <w:pPr>
              <w:pStyle w:val="TableParagraph"/>
              <w:ind w:left="53" w:right="34"/>
              <w:jc w:val="center"/>
            </w:pPr>
            <w:r w:rsidRPr="001E2645">
              <w:t>6-18</w:t>
            </w:r>
          </w:p>
        </w:tc>
        <w:tc>
          <w:tcPr>
            <w:tcW w:w="1134" w:type="dxa"/>
            <w:shd w:val="clear" w:color="auto" w:fill="F2F2F2" w:themeFill="background1" w:themeFillShade="F2"/>
          </w:tcPr>
          <w:p w14:paraId="196FC9E7" w14:textId="590F74AB" w:rsidR="005D1A7D" w:rsidRPr="001E2645" w:rsidRDefault="005D1A7D" w:rsidP="00035F28">
            <w:pPr>
              <w:pStyle w:val="TableParagraph"/>
              <w:ind w:left="25"/>
              <w:jc w:val="center"/>
            </w:pPr>
            <w:r w:rsidRPr="001E2645">
              <w:t>60</w:t>
            </w:r>
          </w:p>
        </w:tc>
        <w:tc>
          <w:tcPr>
            <w:tcW w:w="1417" w:type="dxa"/>
            <w:vMerge/>
            <w:shd w:val="clear" w:color="auto" w:fill="auto"/>
          </w:tcPr>
          <w:p w14:paraId="70A1611B" w14:textId="77777777" w:rsidR="005D1A7D" w:rsidRPr="001E2645" w:rsidRDefault="005D1A7D" w:rsidP="001E2645">
            <w:pPr>
              <w:pStyle w:val="TableParagraph"/>
              <w:ind w:left="25" w:right="138"/>
              <w:jc w:val="center"/>
            </w:pPr>
          </w:p>
        </w:tc>
        <w:tc>
          <w:tcPr>
            <w:tcW w:w="5319" w:type="dxa"/>
            <w:vMerge/>
            <w:shd w:val="clear" w:color="auto" w:fill="auto"/>
          </w:tcPr>
          <w:p w14:paraId="7A173FDE" w14:textId="77777777" w:rsidR="005D1A7D" w:rsidRPr="001E2645" w:rsidRDefault="005D1A7D" w:rsidP="001E2645">
            <w:pPr>
              <w:pStyle w:val="TableParagraph"/>
              <w:ind w:left="25" w:right="74"/>
              <w:jc w:val="both"/>
            </w:pPr>
          </w:p>
        </w:tc>
        <w:tc>
          <w:tcPr>
            <w:tcW w:w="1910" w:type="dxa"/>
            <w:vMerge/>
            <w:shd w:val="clear" w:color="auto" w:fill="F2F2F2" w:themeFill="background1" w:themeFillShade="F2"/>
          </w:tcPr>
          <w:p w14:paraId="68FA199D" w14:textId="77777777" w:rsidR="005D1A7D" w:rsidRPr="001E2645" w:rsidRDefault="005D1A7D" w:rsidP="00F63951">
            <w:pPr>
              <w:pStyle w:val="TableParagraph"/>
              <w:jc w:val="center"/>
            </w:pPr>
          </w:p>
        </w:tc>
      </w:tr>
      <w:tr w:rsidR="005D1A7D" w:rsidRPr="001E2645" w14:paraId="2B266B88" w14:textId="77777777" w:rsidTr="001E2645">
        <w:trPr>
          <w:trHeight w:val="1114"/>
        </w:trPr>
        <w:tc>
          <w:tcPr>
            <w:tcW w:w="569" w:type="dxa"/>
            <w:vMerge/>
          </w:tcPr>
          <w:p w14:paraId="49D62129" w14:textId="09D2F6C9" w:rsidR="005D1A7D" w:rsidRPr="001E2645" w:rsidRDefault="005D1A7D" w:rsidP="00035F28">
            <w:pPr>
              <w:pStyle w:val="TableParagraph"/>
              <w:ind w:right="3"/>
              <w:jc w:val="center"/>
              <w:rPr>
                <w:spacing w:val="-10"/>
              </w:rPr>
            </w:pPr>
          </w:p>
        </w:tc>
        <w:tc>
          <w:tcPr>
            <w:tcW w:w="1165" w:type="dxa"/>
            <w:shd w:val="clear" w:color="auto" w:fill="F2F2F2" w:themeFill="background1" w:themeFillShade="F2"/>
          </w:tcPr>
          <w:p w14:paraId="36C3100B" w14:textId="055BD86F" w:rsidR="005D1A7D" w:rsidRPr="001E2645" w:rsidRDefault="005D1A7D" w:rsidP="00035F28">
            <w:pPr>
              <w:pStyle w:val="TableParagraph"/>
              <w:ind w:right="42"/>
              <w:jc w:val="center"/>
            </w:pPr>
            <w:r w:rsidRPr="001E2645">
              <w:rPr>
                <w:rFonts w:eastAsia="Arial"/>
                <w:lang w:eastAsia="lv-LV"/>
              </w:rPr>
              <w:t>Izklaides un sporta nometne 3</w:t>
            </w:r>
          </w:p>
        </w:tc>
        <w:tc>
          <w:tcPr>
            <w:tcW w:w="1276" w:type="dxa"/>
            <w:vMerge/>
          </w:tcPr>
          <w:p w14:paraId="744B3562" w14:textId="77777777" w:rsidR="005D1A7D" w:rsidRPr="001E2645" w:rsidRDefault="005D1A7D" w:rsidP="00035F28">
            <w:pPr>
              <w:pStyle w:val="TableParagraph"/>
              <w:jc w:val="center"/>
            </w:pPr>
          </w:p>
        </w:tc>
        <w:tc>
          <w:tcPr>
            <w:tcW w:w="1276" w:type="dxa"/>
            <w:shd w:val="clear" w:color="auto" w:fill="F2F2F2" w:themeFill="background1" w:themeFillShade="F2"/>
          </w:tcPr>
          <w:p w14:paraId="044BE412" w14:textId="5DC85808" w:rsidR="005D1A7D" w:rsidRPr="001E2645" w:rsidRDefault="005D1A7D" w:rsidP="00035F28">
            <w:pPr>
              <w:pStyle w:val="TableParagraph"/>
              <w:ind w:left="52"/>
              <w:jc w:val="center"/>
            </w:pPr>
            <w:r w:rsidRPr="001E2645">
              <w:t>19</w:t>
            </w:r>
            <w:r w:rsidR="001E2645">
              <w:t>.</w:t>
            </w:r>
            <w:r w:rsidRPr="001E2645">
              <w:t>08</w:t>
            </w:r>
            <w:r w:rsidR="001E2645">
              <w:t>.</w:t>
            </w:r>
            <w:r w:rsidRPr="001E2645">
              <w:t xml:space="preserve"> – 30</w:t>
            </w:r>
            <w:r w:rsidR="001E2645">
              <w:t>.</w:t>
            </w:r>
            <w:r w:rsidRPr="001E2645">
              <w:t>08</w:t>
            </w:r>
            <w:r w:rsidR="001E2645">
              <w:t>.</w:t>
            </w:r>
            <w:r w:rsidRPr="001E2645">
              <w:t>24</w:t>
            </w:r>
            <w:r w:rsidR="001E2645">
              <w:t>.</w:t>
            </w:r>
            <w:r w:rsidRPr="001E2645">
              <w:t xml:space="preserve"> (izņemot brīvdienās)</w:t>
            </w:r>
          </w:p>
        </w:tc>
        <w:tc>
          <w:tcPr>
            <w:tcW w:w="1134" w:type="dxa"/>
            <w:vMerge/>
          </w:tcPr>
          <w:p w14:paraId="6E793691" w14:textId="77777777" w:rsidR="005D1A7D" w:rsidRPr="001E2645" w:rsidRDefault="005D1A7D" w:rsidP="00035F28">
            <w:pPr>
              <w:pStyle w:val="TableParagraph"/>
              <w:ind w:left="63" w:right="50"/>
              <w:jc w:val="center"/>
            </w:pPr>
          </w:p>
        </w:tc>
        <w:tc>
          <w:tcPr>
            <w:tcW w:w="1134" w:type="dxa"/>
            <w:shd w:val="clear" w:color="auto" w:fill="F2F2F2" w:themeFill="background1" w:themeFillShade="F2"/>
          </w:tcPr>
          <w:p w14:paraId="3B2F4313" w14:textId="0EC4028C" w:rsidR="005D1A7D" w:rsidRPr="001E2645" w:rsidRDefault="005D1A7D" w:rsidP="00035F28">
            <w:pPr>
              <w:pStyle w:val="TableParagraph"/>
              <w:ind w:left="53" w:right="34"/>
              <w:jc w:val="center"/>
            </w:pPr>
            <w:r w:rsidRPr="001E2645">
              <w:t>6-18</w:t>
            </w:r>
          </w:p>
        </w:tc>
        <w:tc>
          <w:tcPr>
            <w:tcW w:w="1134" w:type="dxa"/>
            <w:shd w:val="clear" w:color="auto" w:fill="F2F2F2" w:themeFill="background1" w:themeFillShade="F2"/>
          </w:tcPr>
          <w:p w14:paraId="1F2D070C" w14:textId="0FEA97EA" w:rsidR="005D1A7D" w:rsidRPr="001E2645" w:rsidRDefault="005D1A7D" w:rsidP="00035F28">
            <w:pPr>
              <w:pStyle w:val="TableParagraph"/>
              <w:ind w:left="25"/>
              <w:jc w:val="center"/>
            </w:pPr>
            <w:r w:rsidRPr="001E2645">
              <w:t>60</w:t>
            </w:r>
          </w:p>
        </w:tc>
        <w:tc>
          <w:tcPr>
            <w:tcW w:w="1417" w:type="dxa"/>
            <w:vMerge/>
          </w:tcPr>
          <w:p w14:paraId="1D74145A" w14:textId="77777777" w:rsidR="005D1A7D" w:rsidRPr="001E2645" w:rsidRDefault="005D1A7D" w:rsidP="001E2645">
            <w:pPr>
              <w:pStyle w:val="TableParagraph"/>
              <w:ind w:left="25" w:right="138"/>
              <w:jc w:val="center"/>
            </w:pPr>
          </w:p>
        </w:tc>
        <w:tc>
          <w:tcPr>
            <w:tcW w:w="5319" w:type="dxa"/>
            <w:vMerge/>
          </w:tcPr>
          <w:p w14:paraId="093D94FE" w14:textId="77777777" w:rsidR="005D1A7D" w:rsidRPr="001E2645" w:rsidRDefault="005D1A7D" w:rsidP="001E2645">
            <w:pPr>
              <w:pStyle w:val="TableParagraph"/>
              <w:ind w:left="25" w:right="74"/>
              <w:jc w:val="both"/>
            </w:pPr>
          </w:p>
        </w:tc>
        <w:tc>
          <w:tcPr>
            <w:tcW w:w="1910" w:type="dxa"/>
            <w:vMerge/>
            <w:shd w:val="clear" w:color="auto" w:fill="F2F2F2" w:themeFill="background1" w:themeFillShade="F2"/>
          </w:tcPr>
          <w:p w14:paraId="1A899504" w14:textId="77777777" w:rsidR="005D1A7D" w:rsidRPr="001E2645" w:rsidRDefault="005D1A7D" w:rsidP="00F63951">
            <w:pPr>
              <w:pStyle w:val="TableParagraph"/>
              <w:jc w:val="center"/>
            </w:pPr>
          </w:p>
        </w:tc>
      </w:tr>
      <w:tr w:rsidR="00D02550" w:rsidRPr="001E2645" w14:paraId="42030C0B" w14:textId="77777777" w:rsidTr="001E2645">
        <w:trPr>
          <w:trHeight w:val="1114"/>
        </w:trPr>
        <w:tc>
          <w:tcPr>
            <w:tcW w:w="569" w:type="dxa"/>
            <w:vMerge w:val="restart"/>
          </w:tcPr>
          <w:p w14:paraId="1EBE3B1E" w14:textId="7DF15329" w:rsidR="00D02550" w:rsidRPr="001E2645" w:rsidRDefault="00D02550" w:rsidP="00754471">
            <w:pPr>
              <w:pStyle w:val="TableParagraph"/>
              <w:ind w:right="3"/>
              <w:jc w:val="center"/>
              <w:rPr>
                <w:spacing w:val="-10"/>
              </w:rPr>
            </w:pPr>
            <w:r w:rsidRPr="001E2645">
              <w:rPr>
                <w:spacing w:val="-10"/>
              </w:rPr>
              <w:t>3.</w:t>
            </w:r>
          </w:p>
        </w:tc>
        <w:tc>
          <w:tcPr>
            <w:tcW w:w="1165" w:type="dxa"/>
            <w:shd w:val="clear" w:color="auto" w:fill="auto"/>
          </w:tcPr>
          <w:p w14:paraId="02EEC246" w14:textId="07F3BE12" w:rsidR="00D02550" w:rsidRPr="001E2645" w:rsidRDefault="00D02550" w:rsidP="00754471">
            <w:pPr>
              <w:pStyle w:val="TableParagraph"/>
              <w:ind w:right="42"/>
              <w:jc w:val="center"/>
            </w:pPr>
            <w:r w:rsidRPr="001E2645">
              <w:t>Nometne ’’Baudi dzīvi veselīgi!’</w:t>
            </w:r>
          </w:p>
        </w:tc>
        <w:tc>
          <w:tcPr>
            <w:tcW w:w="1276" w:type="dxa"/>
            <w:vMerge w:val="restart"/>
          </w:tcPr>
          <w:p w14:paraId="1C9F98C6" w14:textId="6F8C3AF5" w:rsidR="00D02550" w:rsidRPr="001E2645" w:rsidRDefault="00D02550" w:rsidP="00754471">
            <w:pPr>
              <w:pStyle w:val="TableParagraph"/>
              <w:jc w:val="center"/>
            </w:pPr>
            <w:r w:rsidRPr="001E2645">
              <w:t xml:space="preserve">SIA </w:t>
            </w:r>
            <w:proofErr w:type="spellStart"/>
            <w:r w:rsidRPr="001E2645">
              <w:t>OnPlate</w:t>
            </w:r>
            <w:proofErr w:type="spellEnd"/>
          </w:p>
        </w:tc>
        <w:tc>
          <w:tcPr>
            <w:tcW w:w="1276" w:type="dxa"/>
          </w:tcPr>
          <w:p w14:paraId="31B4B741" w14:textId="178C0C03" w:rsidR="00D02550" w:rsidRPr="001E2645" w:rsidRDefault="00D02550" w:rsidP="00D02550">
            <w:pPr>
              <w:widowControl/>
              <w:autoSpaceDE/>
              <w:autoSpaceDN/>
              <w:spacing w:after="200" w:line="276" w:lineRule="auto"/>
              <w:jc w:val="center"/>
              <w:rPr>
                <w:lang w:eastAsia="lv-LV"/>
              </w:rPr>
            </w:pPr>
            <w:r w:rsidRPr="001E2645">
              <w:rPr>
                <w:lang w:eastAsia="lv-LV"/>
              </w:rPr>
              <w:t>01.07. - 12.07.2024</w:t>
            </w:r>
            <w:r w:rsidR="001E2645">
              <w:rPr>
                <w:lang w:eastAsia="lv-LV"/>
              </w:rPr>
              <w:t>.</w:t>
            </w:r>
            <w:r w:rsidRPr="001E2645">
              <w:rPr>
                <w:lang w:eastAsia="lv-LV"/>
              </w:rPr>
              <w:t xml:space="preserve"> (</w:t>
            </w:r>
            <w:r w:rsidRPr="001E2645">
              <w:t>izņemot brīvdienās</w:t>
            </w:r>
            <w:r w:rsidRPr="001E2645">
              <w:rPr>
                <w:lang w:eastAsia="lv-LV"/>
              </w:rPr>
              <w:t>)</w:t>
            </w:r>
          </w:p>
        </w:tc>
        <w:tc>
          <w:tcPr>
            <w:tcW w:w="1134" w:type="dxa"/>
            <w:vMerge w:val="restart"/>
          </w:tcPr>
          <w:p w14:paraId="7CE7027D" w14:textId="42960448" w:rsidR="00D02550" w:rsidRPr="001E2645" w:rsidRDefault="00D02550" w:rsidP="00754471">
            <w:pPr>
              <w:pStyle w:val="TableParagraph"/>
              <w:ind w:left="63" w:right="50"/>
              <w:jc w:val="center"/>
            </w:pPr>
            <w:r w:rsidRPr="001E2645">
              <w:t>Dienas</w:t>
            </w:r>
          </w:p>
        </w:tc>
        <w:tc>
          <w:tcPr>
            <w:tcW w:w="1134" w:type="dxa"/>
          </w:tcPr>
          <w:p w14:paraId="4557795C" w14:textId="13B90D8D" w:rsidR="00D02550" w:rsidRPr="001E2645" w:rsidRDefault="00D02550" w:rsidP="00754471">
            <w:pPr>
              <w:pStyle w:val="TableParagraph"/>
              <w:ind w:left="53" w:right="34"/>
              <w:jc w:val="center"/>
            </w:pPr>
            <w:r w:rsidRPr="001E2645">
              <w:t>7-10</w:t>
            </w:r>
          </w:p>
        </w:tc>
        <w:tc>
          <w:tcPr>
            <w:tcW w:w="1134" w:type="dxa"/>
          </w:tcPr>
          <w:p w14:paraId="47D79351" w14:textId="11FD7748" w:rsidR="00D02550" w:rsidRPr="001E2645" w:rsidRDefault="00D02550" w:rsidP="00754471">
            <w:pPr>
              <w:pStyle w:val="TableParagraph"/>
              <w:ind w:left="25"/>
              <w:jc w:val="center"/>
            </w:pPr>
            <w:r w:rsidRPr="001E2645">
              <w:t>20</w:t>
            </w:r>
          </w:p>
        </w:tc>
        <w:tc>
          <w:tcPr>
            <w:tcW w:w="1417" w:type="dxa"/>
            <w:vMerge w:val="restart"/>
          </w:tcPr>
          <w:p w14:paraId="343B5C8C" w14:textId="253CAA6C" w:rsidR="00D02550" w:rsidRPr="001E2645" w:rsidRDefault="00D02550" w:rsidP="001E2645">
            <w:pPr>
              <w:pStyle w:val="TableParagraph"/>
              <w:ind w:left="25" w:right="138"/>
              <w:jc w:val="center"/>
            </w:pPr>
            <w:r w:rsidRPr="001E2645">
              <w:t>Rīgas 64. vidusskolas sākumskola, adrese: Burtnieku iela 34, Rīga</w:t>
            </w:r>
          </w:p>
        </w:tc>
        <w:tc>
          <w:tcPr>
            <w:tcW w:w="5319" w:type="dxa"/>
            <w:vMerge w:val="restart"/>
          </w:tcPr>
          <w:p w14:paraId="143C310D" w14:textId="77777777" w:rsidR="00B21DB8" w:rsidRPr="001E2645" w:rsidRDefault="00D02550" w:rsidP="001E2645">
            <w:pPr>
              <w:pStyle w:val="TableParagraph"/>
              <w:ind w:left="25" w:right="74"/>
              <w:jc w:val="both"/>
            </w:pPr>
            <w:r w:rsidRPr="001E2645">
              <w:t xml:space="preserve">Nometnes mērķis ir veicināt dalībnieku fizisko un garīgo veselību, nodrošināt saturīgas nodarbības, kā arī brīvā laika pavadīšanu un atbalsta tīkla veidošanu. Veselības nometnē tiks rīkotas dažādas grupu nodarbības atbilstošu speciālistu vadībā, iekļaujot fizisko aktivitāšu nodarbības, informatīvas un praktiskas grupu nodarbības, kā arī radošās darbnīcas un komandu saliedējošas spēles. </w:t>
            </w:r>
          </w:p>
          <w:p w14:paraId="7E889C8D" w14:textId="77777777" w:rsidR="00B21DB8" w:rsidRPr="001E2645" w:rsidRDefault="00D02550" w:rsidP="001E2645">
            <w:pPr>
              <w:pStyle w:val="TableParagraph"/>
              <w:ind w:left="25" w:right="74"/>
              <w:jc w:val="both"/>
            </w:pPr>
            <w:r w:rsidRPr="001E2645">
              <w:t xml:space="preserve">Nodarbības veidotas veselīga dzīvesveida veicināšanai par veselīgu uzturu, emocionālo veselību, fiziskajām aktivitātēm, veselīgiem ikdienas ieradumiem un psihiskās veselības veicināšanu atbilstoši mērķa grupas vajadzībām. </w:t>
            </w:r>
          </w:p>
          <w:p w14:paraId="645A43B2" w14:textId="1CAFE4C3" w:rsidR="00D02550" w:rsidRPr="001E2645" w:rsidRDefault="00D02550" w:rsidP="001E2645">
            <w:pPr>
              <w:pStyle w:val="TableParagraph"/>
              <w:ind w:left="25" w:right="74"/>
              <w:jc w:val="both"/>
            </w:pPr>
            <w:r w:rsidRPr="001E2645">
              <w:t xml:space="preserve">Īpaša uzmanība tiks veltīta drošības jautājumiem no dažādiem aspektiem – respektīvi tiks organizētas izglītojošās nodarbības, kur bērni tiks izglītoti par traumatisma profilaksi un pareizo rīcību dažādu situāciju gadījumā. Praktiskas iemaņas tiks nostiprinātas orientēšanās nodarbībā, kur bērniem tiks pastāstīts kā ir jāorientējas dabā, kā noteikt debess puses pēc apvidus priekšmetiem vai debess spīdekļiem, kā izmantot </w:t>
            </w:r>
            <w:proofErr w:type="spellStart"/>
            <w:r w:rsidRPr="001E2645">
              <w:t>līnijveida</w:t>
            </w:r>
            <w:proofErr w:type="spellEnd"/>
            <w:r w:rsidRPr="001E2645">
              <w:t xml:space="preserve"> orientierus un izvēlēties maršrutu, kā neapmaldīties un atrast cilvēkus, apgūst rīcību </w:t>
            </w:r>
            <w:r w:rsidR="00B21DB8" w:rsidRPr="001E2645">
              <w:t>apmaldīšanās</w:t>
            </w:r>
            <w:r w:rsidRPr="001E2645">
              <w:t xml:space="preserve"> gadījumā.</w:t>
            </w:r>
          </w:p>
        </w:tc>
        <w:tc>
          <w:tcPr>
            <w:tcW w:w="1910" w:type="dxa"/>
          </w:tcPr>
          <w:p w14:paraId="1F967088" w14:textId="59A707B7" w:rsidR="00D02550" w:rsidRPr="001E2645" w:rsidRDefault="00000000" w:rsidP="00F63951">
            <w:pPr>
              <w:pBdr>
                <w:top w:val="nil"/>
                <w:left w:val="nil"/>
                <w:bottom w:val="nil"/>
                <w:right w:val="nil"/>
                <w:between w:val="nil"/>
              </w:pBdr>
              <w:autoSpaceDE/>
              <w:autoSpaceDN/>
              <w:jc w:val="center"/>
              <w:rPr>
                <w:lang w:eastAsia="lv-LV"/>
              </w:rPr>
            </w:pPr>
            <w:hyperlink r:id="rId7">
              <w:r w:rsidR="00D02550" w:rsidRPr="001E2645">
                <w:rPr>
                  <w:color w:val="1155CC"/>
                  <w:u w:val="single"/>
                  <w:lang w:eastAsia="lv-LV"/>
                </w:rPr>
                <w:t>https://forms.gle/eeGUonwQzXDvDK2RA</w:t>
              </w:r>
            </w:hyperlink>
          </w:p>
          <w:p w14:paraId="6967CB06" w14:textId="77777777" w:rsidR="00D02550" w:rsidRPr="001E2645" w:rsidRDefault="00D02550" w:rsidP="00F63951">
            <w:pPr>
              <w:pBdr>
                <w:top w:val="nil"/>
                <w:left w:val="nil"/>
                <w:bottom w:val="nil"/>
                <w:right w:val="nil"/>
                <w:between w:val="nil"/>
              </w:pBdr>
              <w:autoSpaceDE/>
              <w:autoSpaceDN/>
              <w:jc w:val="center"/>
              <w:rPr>
                <w:lang w:eastAsia="lv-LV"/>
              </w:rPr>
            </w:pPr>
          </w:p>
          <w:p w14:paraId="4DE4992B" w14:textId="77777777" w:rsidR="00D02550" w:rsidRPr="001E2645" w:rsidRDefault="00D02550" w:rsidP="00F63951">
            <w:pPr>
              <w:pBdr>
                <w:top w:val="nil"/>
                <w:left w:val="nil"/>
                <w:bottom w:val="nil"/>
                <w:right w:val="nil"/>
                <w:between w:val="nil"/>
              </w:pBdr>
              <w:autoSpaceDE/>
              <w:autoSpaceDN/>
              <w:jc w:val="center"/>
              <w:rPr>
                <w:lang w:eastAsia="lv-LV"/>
              </w:rPr>
            </w:pPr>
            <w:r w:rsidRPr="001E2645">
              <w:rPr>
                <w:lang w:eastAsia="lv-LV"/>
              </w:rPr>
              <w:t>Nometnes vadītāja:</w:t>
            </w:r>
          </w:p>
          <w:p w14:paraId="75E3DF86" w14:textId="55D4E75A" w:rsidR="00D02550" w:rsidRPr="001E2645" w:rsidRDefault="00D02550" w:rsidP="00F63951">
            <w:pPr>
              <w:pStyle w:val="TableParagraph"/>
              <w:jc w:val="center"/>
            </w:pPr>
            <w:r w:rsidRPr="001E2645">
              <w:rPr>
                <w:lang w:eastAsia="lv-LV"/>
              </w:rPr>
              <w:t>Samanta Elizabete Ozola, elizabete.ozola@onplate.lv, +371 27412036</w:t>
            </w:r>
          </w:p>
        </w:tc>
      </w:tr>
      <w:tr w:rsidR="00D02550" w:rsidRPr="001E2645" w14:paraId="0086AE37" w14:textId="77777777" w:rsidTr="001E2645">
        <w:trPr>
          <w:trHeight w:val="1114"/>
        </w:trPr>
        <w:tc>
          <w:tcPr>
            <w:tcW w:w="569" w:type="dxa"/>
            <w:vMerge/>
          </w:tcPr>
          <w:p w14:paraId="6B4263A1" w14:textId="77777777" w:rsidR="00D02550" w:rsidRPr="001E2645" w:rsidRDefault="00D02550" w:rsidP="00754471">
            <w:pPr>
              <w:pStyle w:val="TableParagraph"/>
              <w:ind w:right="3"/>
              <w:jc w:val="center"/>
              <w:rPr>
                <w:spacing w:val="-10"/>
              </w:rPr>
            </w:pPr>
          </w:p>
        </w:tc>
        <w:tc>
          <w:tcPr>
            <w:tcW w:w="1165" w:type="dxa"/>
            <w:shd w:val="clear" w:color="auto" w:fill="auto"/>
          </w:tcPr>
          <w:p w14:paraId="6CF4FF09" w14:textId="4F781CAC" w:rsidR="00D02550" w:rsidRPr="001E2645" w:rsidRDefault="00D02550" w:rsidP="00754471">
            <w:pPr>
              <w:pStyle w:val="TableParagraph"/>
              <w:ind w:right="42"/>
              <w:jc w:val="center"/>
            </w:pPr>
            <w:r w:rsidRPr="001E2645">
              <w:t>Nometne ’’Baudi dzīvi veselīgi!’</w:t>
            </w:r>
          </w:p>
        </w:tc>
        <w:tc>
          <w:tcPr>
            <w:tcW w:w="1276" w:type="dxa"/>
            <w:vMerge/>
            <w:shd w:val="clear" w:color="auto" w:fill="auto"/>
          </w:tcPr>
          <w:p w14:paraId="0DE8FDAD" w14:textId="77777777" w:rsidR="00D02550" w:rsidRPr="001E2645" w:rsidRDefault="00D02550" w:rsidP="00754471">
            <w:pPr>
              <w:pStyle w:val="TableParagraph"/>
              <w:jc w:val="center"/>
            </w:pPr>
          </w:p>
        </w:tc>
        <w:tc>
          <w:tcPr>
            <w:tcW w:w="1276" w:type="dxa"/>
            <w:shd w:val="clear" w:color="auto" w:fill="auto"/>
          </w:tcPr>
          <w:p w14:paraId="3E587DA3" w14:textId="72B58629" w:rsidR="00D02550" w:rsidRPr="001E2645" w:rsidRDefault="00D02550" w:rsidP="00D02550">
            <w:pPr>
              <w:widowControl/>
              <w:autoSpaceDE/>
              <w:autoSpaceDN/>
              <w:spacing w:after="200" w:line="276" w:lineRule="auto"/>
              <w:jc w:val="center"/>
              <w:rPr>
                <w:lang w:eastAsia="lv-LV"/>
              </w:rPr>
            </w:pPr>
            <w:r w:rsidRPr="001E2645">
              <w:rPr>
                <w:lang w:eastAsia="lv-LV"/>
              </w:rPr>
              <w:t>08.07. - 19.07.2024</w:t>
            </w:r>
            <w:r w:rsidR="001E2645">
              <w:rPr>
                <w:lang w:eastAsia="lv-LV"/>
              </w:rPr>
              <w:t>.</w:t>
            </w:r>
            <w:r w:rsidRPr="001E2645">
              <w:rPr>
                <w:lang w:eastAsia="lv-LV"/>
              </w:rPr>
              <w:t xml:space="preserve"> (</w:t>
            </w:r>
            <w:r w:rsidRPr="001E2645">
              <w:t>izņemot brīvdienās</w:t>
            </w:r>
            <w:r w:rsidRPr="001E2645">
              <w:rPr>
                <w:lang w:eastAsia="lv-LV"/>
              </w:rPr>
              <w:t>)</w:t>
            </w:r>
          </w:p>
        </w:tc>
        <w:tc>
          <w:tcPr>
            <w:tcW w:w="1134" w:type="dxa"/>
            <w:vMerge/>
            <w:shd w:val="clear" w:color="auto" w:fill="auto"/>
          </w:tcPr>
          <w:p w14:paraId="63D89AFF" w14:textId="77777777" w:rsidR="00D02550" w:rsidRPr="001E2645" w:rsidRDefault="00D02550" w:rsidP="00754471">
            <w:pPr>
              <w:pStyle w:val="TableParagraph"/>
              <w:ind w:left="63" w:right="50"/>
              <w:jc w:val="center"/>
            </w:pPr>
          </w:p>
        </w:tc>
        <w:tc>
          <w:tcPr>
            <w:tcW w:w="1134" w:type="dxa"/>
            <w:shd w:val="clear" w:color="auto" w:fill="auto"/>
          </w:tcPr>
          <w:p w14:paraId="07BF1F1A" w14:textId="1DE66F27" w:rsidR="00D02550" w:rsidRPr="001E2645" w:rsidRDefault="00D02550" w:rsidP="00754471">
            <w:pPr>
              <w:pStyle w:val="TableParagraph"/>
              <w:ind w:left="53" w:right="34"/>
              <w:jc w:val="center"/>
            </w:pPr>
            <w:r w:rsidRPr="001E2645">
              <w:t>7-10</w:t>
            </w:r>
          </w:p>
        </w:tc>
        <w:tc>
          <w:tcPr>
            <w:tcW w:w="1134" w:type="dxa"/>
            <w:shd w:val="clear" w:color="auto" w:fill="auto"/>
          </w:tcPr>
          <w:p w14:paraId="4A18E297" w14:textId="2FD42D3B" w:rsidR="00D02550" w:rsidRPr="001E2645" w:rsidRDefault="00D02550" w:rsidP="00754471">
            <w:pPr>
              <w:pStyle w:val="TableParagraph"/>
              <w:ind w:left="25"/>
              <w:jc w:val="center"/>
            </w:pPr>
            <w:r w:rsidRPr="001E2645">
              <w:t>20</w:t>
            </w:r>
          </w:p>
        </w:tc>
        <w:tc>
          <w:tcPr>
            <w:tcW w:w="1417" w:type="dxa"/>
            <w:vMerge/>
            <w:shd w:val="clear" w:color="auto" w:fill="auto"/>
          </w:tcPr>
          <w:p w14:paraId="37B992E6" w14:textId="77777777" w:rsidR="00D02550" w:rsidRPr="001E2645" w:rsidRDefault="00D02550" w:rsidP="001E2645">
            <w:pPr>
              <w:pStyle w:val="TableParagraph"/>
              <w:ind w:left="25" w:right="138"/>
              <w:jc w:val="center"/>
            </w:pPr>
          </w:p>
        </w:tc>
        <w:tc>
          <w:tcPr>
            <w:tcW w:w="5319" w:type="dxa"/>
            <w:vMerge/>
            <w:shd w:val="clear" w:color="auto" w:fill="auto"/>
          </w:tcPr>
          <w:p w14:paraId="65454570" w14:textId="77777777" w:rsidR="00D02550" w:rsidRPr="001E2645" w:rsidRDefault="00D02550" w:rsidP="001E2645">
            <w:pPr>
              <w:pStyle w:val="TableParagraph"/>
              <w:ind w:left="25" w:right="74"/>
              <w:jc w:val="both"/>
            </w:pPr>
          </w:p>
        </w:tc>
        <w:tc>
          <w:tcPr>
            <w:tcW w:w="1910" w:type="dxa"/>
            <w:shd w:val="clear" w:color="auto" w:fill="auto"/>
          </w:tcPr>
          <w:p w14:paraId="2260C710" w14:textId="77DFCF5E" w:rsidR="00D02550" w:rsidRPr="001E2645" w:rsidRDefault="00000000" w:rsidP="00F63951">
            <w:pPr>
              <w:pBdr>
                <w:top w:val="nil"/>
                <w:left w:val="nil"/>
                <w:bottom w:val="nil"/>
                <w:right w:val="nil"/>
                <w:between w:val="nil"/>
              </w:pBdr>
              <w:autoSpaceDE/>
              <w:autoSpaceDN/>
              <w:jc w:val="center"/>
              <w:rPr>
                <w:lang w:eastAsia="lv-LV"/>
              </w:rPr>
            </w:pPr>
            <w:hyperlink r:id="rId8">
              <w:r w:rsidR="00D02550" w:rsidRPr="001E2645">
                <w:rPr>
                  <w:color w:val="1155CC"/>
                  <w:u w:val="single"/>
                  <w:lang w:eastAsia="lv-LV"/>
                </w:rPr>
                <w:t>https://forms.gle/s9Lco2ymVc6CLoZX7</w:t>
              </w:r>
            </w:hyperlink>
          </w:p>
          <w:p w14:paraId="75C16F60" w14:textId="77777777" w:rsidR="00D02550" w:rsidRPr="001E2645" w:rsidRDefault="00D02550" w:rsidP="00F63951">
            <w:pPr>
              <w:pBdr>
                <w:top w:val="nil"/>
                <w:left w:val="nil"/>
                <w:bottom w:val="nil"/>
                <w:right w:val="nil"/>
                <w:between w:val="nil"/>
              </w:pBdr>
              <w:autoSpaceDE/>
              <w:autoSpaceDN/>
              <w:jc w:val="center"/>
              <w:rPr>
                <w:lang w:eastAsia="lv-LV"/>
              </w:rPr>
            </w:pPr>
          </w:p>
          <w:p w14:paraId="18DAA96B" w14:textId="77777777" w:rsidR="00D02550" w:rsidRPr="001E2645" w:rsidRDefault="00D02550" w:rsidP="00F63951">
            <w:pPr>
              <w:autoSpaceDE/>
              <w:autoSpaceDN/>
              <w:jc w:val="center"/>
              <w:rPr>
                <w:lang w:eastAsia="lv-LV"/>
              </w:rPr>
            </w:pPr>
            <w:r w:rsidRPr="001E2645">
              <w:rPr>
                <w:lang w:eastAsia="lv-LV"/>
              </w:rPr>
              <w:t>Nometnes vadītāja:</w:t>
            </w:r>
          </w:p>
          <w:p w14:paraId="17A224F2" w14:textId="60234BD2" w:rsidR="00D02550" w:rsidRPr="001E2645" w:rsidRDefault="00D02550" w:rsidP="00F63951">
            <w:pPr>
              <w:autoSpaceDE/>
              <w:autoSpaceDN/>
              <w:jc w:val="center"/>
              <w:rPr>
                <w:lang w:eastAsia="lv-LV"/>
              </w:rPr>
            </w:pPr>
            <w:r w:rsidRPr="001E2645">
              <w:rPr>
                <w:lang w:eastAsia="lv-LV"/>
              </w:rPr>
              <w:t>Agnese Ferri-Navarro, aagneese@inbox.lv,</w:t>
            </w:r>
          </w:p>
          <w:p w14:paraId="2D85C942" w14:textId="42701ECC" w:rsidR="00D02550" w:rsidRPr="001E2645" w:rsidRDefault="00D02550" w:rsidP="00F63951">
            <w:pPr>
              <w:pStyle w:val="TableParagraph"/>
              <w:jc w:val="center"/>
            </w:pPr>
            <w:r w:rsidRPr="001E2645">
              <w:rPr>
                <w:lang w:eastAsia="lv-LV"/>
              </w:rPr>
              <w:t>+371 29408947</w:t>
            </w:r>
          </w:p>
        </w:tc>
      </w:tr>
      <w:tr w:rsidR="00D02550" w:rsidRPr="001E2645" w14:paraId="350DB8E0" w14:textId="77777777" w:rsidTr="001E2645">
        <w:trPr>
          <w:trHeight w:val="1114"/>
        </w:trPr>
        <w:tc>
          <w:tcPr>
            <w:tcW w:w="569" w:type="dxa"/>
            <w:vMerge/>
          </w:tcPr>
          <w:p w14:paraId="0B6A39BC" w14:textId="77777777" w:rsidR="00D02550" w:rsidRPr="001E2645" w:rsidRDefault="00D02550" w:rsidP="00754471">
            <w:pPr>
              <w:pStyle w:val="TableParagraph"/>
              <w:ind w:right="3"/>
              <w:jc w:val="center"/>
              <w:rPr>
                <w:spacing w:val="-10"/>
              </w:rPr>
            </w:pPr>
          </w:p>
        </w:tc>
        <w:tc>
          <w:tcPr>
            <w:tcW w:w="1165" w:type="dxa"/>
            <w:tcBorders>
              <w:bottom w:val="single" w:sz="4" w:space="0" w:color="000000"/>
            </w:tcBorders>
            <w:shd w:val="clear" w:color="auto" w:fill="auto"/>
          </w:tcPr>
          <w:p w14:paraId="0535A7CF" w14:textId="2E10BC1E" w:rsidR="00D02550" w:rsidRPr="001E2645" w:rsidRDefault="00D02550" w:rsidP="00754471">
            <w:pPr>
              <w:pStyle w:val="TableParagraph"/>
              <w:ind w:right="42"/>
              <w:jc w:val="center"/>
            </w:pPr>
            <w:r w:rsidRPr="001E2645">
              <w:t>Nometne ’’Baudi dzīvi veselīgi!’</w:t>
            </w:r>
          </w:p>
        </w:tc>
        <w:tc>
          <w:tcPr>
            <w:tcW w:w="1276" w:type="dxa"/>
            <w:vMerge/>
            <w:shd w:val="clear" w:color="auto" w:fill="auto"/>
          </w:tcPr>
          <w:p w14:paraId="767360C0" w14:textId="77777777" w:rsidR="00D02550" w:rsidRPr="001E2645" w:rsidRDefault="00D02550" w:rsidP="00754471">
            <w:pPr>
              <w:pStyle w:val="TableParagraph"/>
              <w:jc w:val="center"/>
            </w:pPr>
          </w:p>
        </w:tc>
        <w:tc>
          <w:tcPr>
            <w:tcW w:w="1276" w:type="dxa"/>
            <w:tcBorders>
              <w:bottom w:val="single" w:sz="4" w:space="0" w:color="000000"/>
            </w:tcBorders>
            <w:shd w:val="clear" w:color="auto" w:fill="auto"/>
          </w:tcPr>
          <w:p w14:paraId="43539A90" w14:textId="38E8C024" w:rsidR="00D02550" w:rsidRPr="001E2645" w:rsidRDefault="00D02550" w:rsidP="00D02550">
            <w:pPr>
              <w:widowControl/>
              <w:autoSpaceDE/>
              <w:autoSpaceDN/>
              <w:spacing w:after="200" w:line="276" w:lineRule="auto"/>
              <w:jc w:val="center"/>
              <w:rPr>
                <w:lang w:eastAsia="lv-LV"/>
              </w:rPr>
            </w:pPr>
            <w:r w:rsidRPr="001E2645">
              <w:rPr>
                <w:lang w:eastAsia="lv-LV"/>
              </w:rPr>
              <w:t>15.07. - 26.07.2024</w:t>
            </w:r>
            <w:r w:rsidR="001E2645">
              <w:rPr>
                <w:lang w:eastAsia="lv-LV"/>
              </w:rPr>
              <w:t>.</w:t>
            </w:r>
            <w:r w:rsidRPr="001E2645">
              <w:rPr>
                <w:lang w:eastAsia="lv-LV"/>
              </w:rPr>
              <w:t xml:space="preserve"> (</w:t>
            </w:r>
            <w:r w:rsidRPr="001E2645">
              <w:t>izņemot brīvdienās</w:t>
            </w:r>
            <w:r w:rsidRPr="001E2645">
              <w:rPr>
                <w:lang w:eastAsia="lv-LV"/>
              </w:rPr>
              <w:t>)</w:t>
            </w:r>
          </w:p>
        </w:tc>
        <w:tc>
          <w:tcPr>
            <w:tcW w:w="1134" w:type="dxa"/>
            <w:vMerge/>
            <w:shd w:val="clear" w:color="auto" w:fill="auto"/>
          </w:tcPr>
          <w:p w14:paraId="795D670B" w14:textId="77777777" w:rsidR="00D02550" w:rsidRPr="001E2645" w:rsidRDefault="00D02550" w:rsidP="00754471">
            <w:pPr>
              <w:pStyle w:val="TableParagraph"/>
              <w:ind w:left="63" w:right="50"/>
              <w:jc w:val="center"/>
            </w:pPr>
          </w:p>
        </w:tc>
        <w:tc>
          <w:tcPr>
            <w:tcW w:w="1134" w:type="dxa"/>
            <w:shd w:val="clear" w:color="auto" w:fill="auto"/>
          </w:tcPr>
          <w:p w14:paraId="0F46FDF2" w14:textId="2C42FC8B" w:rsidR="00D02550" w:rsidRPr="001E2645" w:rsidRDefault="00D02550" w:rsidP="00754471">
            <w:pPr>
              <w:pStyle w:val="TableParagraph"/>
              <w:ind w:left="53" w:right="34"/>
              <w:jc w:val="center"/>
            </w:pPr>
            <w:r w:rsidRPr="001E2645">
              <w:t>7-10</w:t>
            </w:r>
          </w:p>
        </w:tc>
        <w:tc>
          <w:tcPr>
            <w:tcW w:w="1134" w:type="dxa"/>
            <w:shd w:val="clear" w:color="auto" w:fill="auto"/>
          </w:tcPr>
          <w:p w14:paraId="3188E496" w14:textId="6C549C09" w:rsidR="00D02550" w:rsidRPr="001E2645" w:rsidRDefault="00D02550" w:rsidP="00754471">
            <w:pPr>
              <w:pStyle w:val="TableParagraph"/>
              <w:ind w:left="25"/>
              <w:jc w:val="center"/>
            </w:pPr>
            <w:r w:rsidRPr="001E2645">
              <w:t>20</w:t>
            </w:r>
          </w:p>
        </w:tc>
        <w:tc>
          <w:tcPr>
            <w:tcW w:w="1417" w:type="dxa"/>
            <w:vMerge/>
            <w:shd w:val="clear" w:color="auto" w:fill="auto"/>
          </w:tcPr>
          <w:p w14:paraId="6BB626C1" w14:textId="77777777" w:rsidR="00D02550" w:rsidRPr="001E2645" w:rsidRDefault="00D02550" w:rsidP="001E2645">
            <w:pPr>
              <w:pStyle w:val="TableParagraph"/>
              <w:ind w:left="25" w:right="138"/>
              <w:jc w:val="center"/>
            </w:pPr>
          </w:p>
        </w:tc>
        <w:tc>
          <w:tcPr>
            <w:tcW w:w="5319" w:type="dxa"/>
            <w:vMerge/>
            <w:shd w:val="clear" w:color="auto" w:fill="auto"/>
          </w:tcPr>
          <w:p w14:paraId="45F9B944" w14:textId="77777777" w:rsidR="00D02550" w:rsidRPr="001E2645" w:rsidRDefault="00D02550" w:rsidP="001E2645">
            <w:pPr>
              <w:pStyle w:val="TableParagraph"/>
              <w:ind w:left="25" w:right="74"/>
              <w:jc w:val="both"/>
            </w:pPr>
          </w:p>
        </w:tc>
        <w:tc>
          <w:tcPr>
            <w:tcW w:w="1910" w:type="dxa"/>
            <w:tcBorders>
              <w:bottom w:val="single" w:sz="4" w:space="0" w:color="000000"/>
            </w:tcBorders>
            <w:shd w:val="clear" w:color="auto" w:fill="auto"/>
          </w:tcPr>
          <w:p w14:paraId="14EBB7ED" w14:textId="4520AF19" w:rsidR="00D02550" w:rsidRPr="001E2645" w:rsidRDefault="00000000" w:rsidP="00F63951">
            <w:pPr>
              <w:autoSpaceDE/>
              <w:autoSpaceDN/>
              <w:jc w:val="center"/>
              <w:rPr>
                <w:lang w:eastAsia="lv-LV"/>
              </w:rPr>
            </w:pPr>
            <w:hyperlink r:id="rId9">
              <w:r w:rsidR="00D02550" w:rsidRPr="001E2645">
                <w:rPr>
                  <w:color w:val="1155CC"/>
                  <w:u w:val="single"/>
                  <w:lang w:eastAsia="lv-LV"/>
                </w:rPr>
                <w:t>https://forms.gle/RfthQzqujTgiVPNH7</w:t>
              </w:r>
            </w:hyperlink>
          </w:p>
          <w:p w14:paraId="31FBBC2A" w14:textId="77777777" w:rsidR="00D02550" w:rsidRPr="001E2645" w:rsidRDefault="00D02550" w:rsidP="00F63951">
            <w:pPr>
              <w:autoSpaceDE/>
              <w:autoSpaceDN/>
              <w:jc w:val="center"/>
              <w:rPr>
                <w:lang w:eastAsia="lv-LV"/>
              </w:rPr>
            </w:pPr>
          </w:p>
          <w:p w14:paraId="216E7286" w14:textId="77777777" w:rsidR="00D02550" w:rsidRPr="001E2645" w:rsidRDefault="00D02550" w:rsidP="00F63951">
            <w:pPr>
              <w:autoSpaceDE/>
              <w:autoSpaceDN/>
              <w:jc w:val="center"/>
              <w:rPr>
                <w:lang w:eastAsia="lv-LV"/>
              </w:rPr>
            </w:pPr>
            <w:r w:rsidRPr="001E2645">
              <w:rPr>
                <w:lang w:eastAsia="lv-LV"/>
              </w:rPr>
              <w:t>Nometnes vadītāja:</w:t>
            </w:r>
          </w:p>
          <w:p w14:paraId="252C3B4C" w14:textId="77777777" w:rsidR="00D02550" w:rsidRPr="001E2645" w:rsidRDefault="00D02550" w:rsidP="00F63951">
            <w:pPr>
              <w:autoSpaceDE/>
              <w:autoSpaceDN/>
              <w:jc w:val="center"/>
              <w:rPr>
                <w:lang w:eastAsia="lv-LV"/>
              </w:rPr>
            </w:pPr>
            <w:r w:rsidRPr="001E2645">
              <w:rPr>
                <w:lang w:eastAsia="lv-LV"/>
              </w:rPr>
              <w:t>Samanta Elizabete Ozola, elizabete.ozola@onplate.lv, +371 27412036</w:t>
            </w:r>
          </w:p>
          <w:p w14:paraId="184548FC" w14:textId="77777777" w:rsidR="00D02550" w:rsidRPr="001E2645" w:rsidRDefault="00D02550" w:rsidP="00F63951">
            <w:pPr>
              <w:pStyle w:val="TableParagraph"/>
              <w:jc w:val="center"/>
            </w:pPr>
          </w:p>
        </w:tc>
      </w:tr>
      <w:tr w:rsidR="00D02550" w:rsidRPr="001E2645" w14:paraId="738F918B" w14:textId="77777777" w:rsidTr="001E2645">
        <w:trPr>
          <w:trHeight w:val="1114"/>
        </w:trPr>
        <w:tc>
          <w:tcPr>
            <w:tcW w:w="569" w:type="dxa"/>
            <w:vMerge/>
            <w:tcBorders>
              <w:bottom w:val="single" w:sz="4" w:space="0" w:color="000000"/>
            </w:tcBorders>
          </w:tcPr>
          <w:p w14:paraId="378750A9" w14:textId="77777777" w:rsidR="00D02550" w:rsidRPr="001E2645" w:rsidRDefault="00D02550" w:rsidP="00754471">
            <w:pPr>
              <w:pStyle w:val="TableParagraph"/>
              <w:ind w:right="3"/>
              <w:jc w:val="center"/>
              <w:rPr>
                <w:spacing w:val="-10"/>
              </w:rPr>
            </w:pPr>
          </w:p>
        </w:tc>
        <w:tc>
          <w:tcPr>
            <w:tcW w:w="1165" w:type="dxa"/>
            <w:tcBorders>
              <w:bottom w:val="single" w:sz="4" w:space="0" w:color="000000"/>
            </w:tcBorders>
            <w:shd w:val="clear" w:color="auto" w:fill="auto"/>
          </w:tcPr>
          <w:p w14:paraId="5D2E2ABA" w14:textId="4799984D" w:rsidR="00D02550" w:rsidRPr="001E2645" w:rsidRDefault="00D02550" w:rsidP="00754471">
            <w:pPr>
              <w:pStyle w:val="TableParagraph"/>
              <w:ind w:right="42"/>
              <w:jc w:val="center"/>
            </w:pPr>
            <w:r w:rsidRPr="001E2645">
              <w:t>Nometne ’’Baudi dzīvi veselīgi!’</w:t>
            </w:r>
          </w:p>
        </w:tc>
        <w:tc>
          <w:tcPr>
            <w:tcW w:w="1276" w:type="dxa"/>
            <w:vMerge/>
            <w:tcBorders>
              <w:bottom w:val="single" w:sz="4" w:space="0" w:color="000000"/>
            </w:tcBorders>
            <w:shd w:val="clear" w:color="auto" w:fill="auto"/>
          </w:tcPr>
          <w:p w14:paraId="4F29F869" w14:textId="77777777" w:rsidR="00D02550" w:rsidRPr="001E2645" w:rsidRDefault="00D02550" w:rsidP="00754471">
            <w:pPr>
              <w:pStyle w:val="TableParagraph"/>
              <w:jc w:val="center"/>
            </w:pPr>
          </w:p>
        </w:tc>
        <w:tc>
          <w:tcPr>
            <w:tcW w:w="1276" w:type="dxa"/>
            <w:tcBorders>
              <w:bottom w:val="single" w:sz="4" w:space="0" w:color="000000"/>
            </w:tcBorders>
            <w:shd w:val="clear" w:color="auto" w:fill="auto"/>
          </w:tcPr>
          <w:p w14:paraId="6414AC83" w14:textId="6B5B946B" w:rsidR="00D02550" w:rsidRPr="001E2645" w:rsidRDefault="00D02550" w:rsidP="00D02550">
            <w:pPr>
              <w:widowControl/>
              <w:autoSpaceDE/>
              <w:autoSpaceDN/>
              <w:spacing w:after="200" w:line="276" w:lineRule="auto"/>
              <w:jc w:val="center"/>
              <w:rPr>
                <w:lang w:eastAsia="lv-LV"/>
              </w:rPr>
            </w:pPr>
            <w:r w:rsidRPr="001E2645">
              <w:rPr>
                <w:lang w:eastAsia="lv-LV"/>
              </w:rPr>
              <w:t>22.07. - 26.07.2024</w:t>
            </w:r>
            <w:r w:rsidR="001E2645">
              <w:rPr>
                <w:lang w:eastAsia="lv-LV"/>
              </w:rPr>
              <w:t>.</w:t>
            </w:r>
          </w:p>
          <w:p w14:paraId="182BC1FE" w14:textId="0015EC3E" w:rsidR="00D02550" w:rsidRPr="001E2645" w:rsidRDefault="00D02550" w:rsidP="00D02550">
            <w:pPr>
              <w:widowControl/>
              <w:autoSpaceDE/>
              <w:autoSpaceDN/>
              <w:spacing w:after="200" w:line="276" w:lineRule="auto"/>
              <w:jc w:val="center"/>
              <w:rPr>
                <w:lang w:eastAsia="lv-LV"/>
              </w:rPr>
            </w:pPr>
            <w:r w:rsidRPr="001E2645">
              <w:rPr>
                <w:lang w:eastAsia="lv-LV"/>
              </w:rPr>
              <w:t>norise 5 dienas</w:t>
            </w:r>
          </w:p>
        </w:tc>
        <w:tc>
          <w:tcPr>
            <w:tcW w:w="1134" w:type="dxa"/>
            <w:vMerge/>
            <w:tcBorders>
              <w:bottom w:val="single" w:sz="4" w:space="0" w:color="000000"/>
            </w:tcBorders>
            <w:shd w:val="clear" w:color="auto" w:fill="auto"/>
          </w:tcPr>
          <w:p w14:paraId="61BDEBB0" w14:textId="77777777" w:rsidR="00D02550" w:rsidRPr="001E2645" w:rsidRDefault="00D02550" w:rsidP="00754471">
            <w:pPr>
              <w:pStyle w:val="TableParagraph"/>
              <w:ind w:left="63" w:right="50"/>
              <w:jc w:val="center"/>
            </w:pPr>
          </w:p>
        </w:tc>
        <w:tc>
          <w:tcPr>
            <w:tcW w:w="1134" w:type="dxa"/>
            <w:shd w:val="clear" w:color="auto" w:fill="auto"/>
          </w:tcPr>
          <w:p w14:paraId="4E07A48A" w14:textId="5B0FE043" w:rsidR="00D02550" w:rsidRPr="001E2645" w:rsidRDefault="00D02550" w:rsidP="00754471">
            <w:pPr>
              <w:pStyle w:val="TableParagraph"/>
              <w:ind w:left="53" w:right="34"/>
              <w:jc w:val="center"/>
            </w:pPr>
            <w:r w:rsidRPr="001E2645">
              <w:t>7-10</w:t>
            </w:r>
          </w:p>
        </w:tc>
        <w:tc>
          <w:tcPr>
            <w:tcW w:w="1134" w:type="dxa"/>
            <w:shd w:val="clear" w:color="auto" w:fill="auto"/>
          </w:tcPr>
          <w:p w14:paraId="164027AA" w14:textId="4B9F83C2" w:rsidR="00D02550" w:rsidRPr="001E2645" w:rsidRDefault="00D02550" w:rsidP="00754471">
            <w:pPr>
              <w:pStyle w:val="TableParagraph"/>
              <w:ind w:left="25"/>
              <w:jc w:val="center"/>
            </w:pPr>
            <w:r w:rsidRPr="001E2645">
              <w:t>20</w:t>
            </w:r>
          </w:p>
        </w:tc>
        <w:tc>
          <w:tcPr>
            <w:tcW w:w="1417" w:type="dxa"/>
            <w:vMerge/>
            <w:tcBorders>
              <w:bottom w:val="single" w:sz="4" w:space="0" w:color="000000"/>
            </w:tcBorders>
            <w:shd w:val="clear" w:color="auto" w:fill="auto"/>
          </w:tcPr>
          <w:p w14:paraId="363E5CF4" w14:textId="77777777" w:rsidR="00D02550" w:rsidRPr="001E2645" w:rsidRDefault="00D02550" w:rsidP="001E2645">
            <w:pPr>
              <w:pStyle w:val="TableParagraph"/>
              <w:ind w:left="25" w:right="138"/>
              <w:jc w:val="center"/>
            </w:pPr>
          </w:p>
        </w:tc>
        <w:tc>
          <w:tcPr>
            <w:tcW w:w="5319" w:type="dxa"/>
            <w:vMerge/>
            <w:tcBorders>
              <w:bottom w:val="single" w:sz="4" w:space="0" w:color="000000"/>
            </w:tcBorders>
            <w:shd w:val="clear" w:color="auto" w:fill="auto"/>
          </w:tcPr>
          <w:p w14:paraId="1180DF53" w14:textId="77777777" w:rsidR="00D02550" w:rsidRPr="001E2645" w:rsidRDefault="00D02550" w:rsidP="001E2645">
            <w:pPr>
              <w:pStyle w:val="TableParagraph"/>
              <w:ind w:left="25" w:right="74"/>
              <w:jc w:val="both"/>
            </w:pPr>
          </w:p>
        </w:tc>
        <w:tc>
          <w:tcPr>
            <w:tcW w:w="1910" w:type="dxa"/>
            <w:tcBorders>
              <w:bottom w:val="single" w:sz="4" w:space="0" w:color="000000"/>
            </w:tcBorders>
            <w:shd w:val="clear" w:color="auto" w:fill="auto"/>
          </w:tcPr>
          <w:p w14:paraId="4A621F93" w14:textId="11EA3CEF" w:rsidR="00D02550" w:rsidRPr="001E2645" w:rsidRDefault="00000000" w:rsidP="00F63951">
            <w:pPr>
              <w:autoSpaceDE/>
              <w:autoSpaceDN/>
              <w:jc w:val="center"/>
              <w:rPr>
                <w:lang w:eastAsia="lv-LV"/>
              </w:rPr>
            </w:pPr>
            <w:hyperlink r:id="rId10">
              <w:r w:rsidR="00D02550" w:rsidRPr="001E2645">
                <w:rPr>
                  <w:color w:val="1155CC"/>
                  <w:u w:val="single"/>
                  <w:lang w:eastAsia="lv-LV"/>
                </w:rPr>
                <w:t>https://forms.gle/JPaP6xypt7PXzLdJ7</w:t>
              </w:r>
            </w:hyperlink>
          </w:p>
          <w:p w14:paraId="3162225F" w14:textId="77777777" w:rsidR="00D02550" w:rsidRPr="001E2645" w:rsidRDefault="00D02550" w:rsidP="00F63951">
            <w:pPr>
              <w:autoSpaceDE/>
              <w:autoSpaceDN/>
              <w:jc w:val="center"/>
              <w:rPr>
                <w:lang w:eastAsia="lv-LV"/>
              </w:rPr>
            </w:pPr>
          </w:p>
          <w:p w14:paraId="1CCD536E" w14:textId="77777777" w:rsidR="00D02550" w:rsidRPr="001E2645" w:rsidRDefault="00D02550" w:rsidP="00F63951">
            <w:pPr>
              <w:autoSpaceDE/>
              <w:autoSpaceDN/>
              <w:jc w:val="center"/>
              <w:rPr>
                <w:lang w:eastAsia="lv-LV"/>
              </w:rPr>
            </w:pPr>
            <w:r w:rsidRPr="001E2645">
              <w:rPr>
                <w:lang w:eastAsia="lv-LV"/>
              </w:rPr>
              <w:t>Nometnes vadītājs:</w:t>
            </w:r>
          </w:p>
          <w:p w14:paraId="0C06704A" w14:textId="6230510C" w:rsidR="00D02550" w:rsidRPr="001E2645" w:rsidRDefault="00D02550" w:rsidP="00F63951">
            <w:pPr>
              <w:autoSpaceDE/>
              <w:autoSpaceDN/>
              <w:jc w:val="center"/>
              <w:rPr>
                <w:lang w:eastAsia="lv-LV"/>
              </w:rPr>
            </w:pPr>
            <w:r w:rsidRPr="001E2645">
              <w:rPr>
                <w:lang w:eastAsia="lv-LV"/>
              </w:rPr>
              <w:t xml:space="preserve">Jānis </w:t>
            </w:r>
            <w:proofErr w:type="spellStart"/>
            <w:r w:rsidRPr="001E2645">
              <w:rPr>
                <w:lang w:eastAsia="lv-LV"/>
              </w:rPr>
              <w:t>Šults</w:t>
            </w:r>
            <w:proofErr w:type="spellEnd"/>
            <w:r w:rsidRPr="001E2645">
              <w:rPr>
                <w:lang w:eastAsia="lv-LV"/>
              </w:rPr>
              <w:t>,</w:t>
            </w:r>
          </w:p>
          <w:p w14:paraId="6E0E8BBD" w14:textId="77777777" w:rsidR="00D02550" w:rsidRPr="001E2645" w:rsidRDefault="00D02550" w:rsidP="00F63951">
            <w:pPr>
              <w:autoSpaceDE/>
              <w:autoSpaceDN/>
              <w:jc w:val="center"/>
              <w:rPr>
                <w:lang w:eastAsia="lv-LV"/>
              </w:rPr>
            </w:pPr>
            <w:r w:rsidRPr="001E2645">
              <w:rPr>
                <w:lang w:eastAsia="lv-LV"/>
              </w:rPr>
              <w:t>janis.sults@inbox.lv,</w:t>
            </w:r>
          </w:p>
          <w:p w14:paraId="18042F19" w14:textId="3F13CF17" w:rsidR="00D02550" w:rsidRPr="001E2645" w:rsidRDefault="00D02550" w:rsidP="00F63951">
            <w:pPr>
              <w:pStyle w:val="TableParagraph"/>
              <w:jc w:val="center"/>
            </w:pPr>
            <w:r w:rsidRPr="001E2645">
              <w:rPr>
                <w:lang w:eastAsia="lv-LV"/>
              </w:rPr>
              <w:t>+371 27723233</w:t>
            </w:r>
          </w:p>
        </w:tc>
      </w:tr>
      <w:tr w:rsidR="009675FF" w:rsidRPr="001E2645" w14:paraId="7F347BF5" w14:textId="77777777" w:rsidTr="001E2645">
        <w:trPr>
          <w:trHeight w:val="1114"/>
        </w:trPr>
        <w:tc>
          <w:tcPr>
            <w:tcW w:w="569" w:type="dxa"/>
            <w:tcBorders>
              <w:bottom w:val="single" w:sz="4" w:space="0" w:color="000000"/>
            </w:tcBorders>
            <w:shd w:val="clear" w:color="auto" w:fill="F2F2F2" w:themeFill="background1" w:themeFillShade="F2"/>
          </w:tcPr>
          <w:p w14:paraId="23CE3671" w14:textId="29D6C00B" w:rsidR="00754471" w:rsidRPr="001E2645" w:rsidRDefault="00754471" w:rsidP="00754471">
            <w:pPr>
              <w:pStyle w:val="TableParagraph"/>
              <w:ind w:right="3"/>
              <w:jc w:val="center"/>
              <w:rPr>
                <w:spacing w:val="-10"/>
              </w:rPr>
            </w:pPr>
            <w:r w:rsidRPr="001E2645">
              <w:rPr>
                <w:spacing w:val="-10"/>
              </w:rPr>
              <w:lastRenderedPageBreak/>
              <w:t>4.</w:t>
            </w:r>
          </w:p>
        </w:tc>
        <w:tc>
          <w:tcPr>
            <w:tcW w:w="1165" w:type="dxa"/>
            <w:tcBorders>
              <w:bottom w:val="single" w:sz="4" w:space="0" w:color="000000"/>
            </w:tcBorders>
            <w:shd w:val="clear" w:color="auto" w:fill="F2F2F2" w:themeFill="background1" w:themeFillShade="F2"/>
          </w:tcPr>
          <w:p w14:paraId="390B464C" w14:textId="47B21AB4" w:rsidR="00754471" w:rsidRPr="001E2645" w:rsidRDefault="00754471" w:rsidP="00754471">
            <w:pPr>
              <w:pStyle w:val="TableParagraph"/>
              <w:ind w:right="42"/>
              <w:jc w:val="center"/>
            </w:pPr>
            <w:r w:rsidRPr="001E2645">
              <w:t>Roku rokā Rīgā</w:t>
            </w:r>
          </w:p>
        </w:tc>
        <w:tc>
          <w:tcPr>
            <w:tcW w:w="1276" w:type="dxa"/>
            <w:tcBorders>
              <w:bottom w:val="single" w:sz="4" w:space="0" w:color="000000"/>
            </w:tcBorders>
            <w:shd w:val="clear" w:color="auto" w:fill="F2F2F2" w:themeFill="background1" w:themeFillShade="F2"/>
          </w:tcPr>
          <w:p w14:paraId="0094A2C3" w14:textId="560338F8" w:rsidR="00754471" w:rsidRPr="001E2645" w:rsidRDefault="00754471" w:rsidP="00754471">
            <w:pPr>
              <w:pStyle w:val="TableParagraph"/>
              <w:jc w:val="center"/>
            </w:pPr>
            <w:r w:rsidRPr="001E2645">
              <w:t>Biedrība “Sadarbības platforma”</w:t>
            </w:r>
          </w:p>
        </w:tc>
        <w:tc>
          <w:tcPr>
            <w:tcW w:w="1276" w:type="dxa"/>
            <w:tcBorders>
              <w:bottom w:val="single" w:sz="4" w:space="0" w:color="000000"/>
            </w:tcBorders>
            <w:shd w:val="clear" w:color="auto" w:fill="F2F2F2" w:themeFill="background1" w:themeFillShade="F2"/>
          </w:tcPr>
          <w:p w14:paraId="6134BB73" w14:textId="4DB7D58F" w:rsidR="00754471" w:rsidRPr="001E2645" w:rsidRDefault="00754471" w:rsidP="00754471">
            <w:pPr>
              <w:pStyle w:val="TableParagraph"/>
              <w:ind w:left="52"/>
              <w:jc w:val="center"/>
            </w:pPr>
            <w:r w:rsidRPr="001E2645">
              <w:t>29.07. – 02.08.2024</w:t>
            </w:r>
            <w:r w:rsidR="00D541AA">
              <w:t>.</w:t>
            </w:r>
          </w:p>
        </w:tc>
        <w:tc>
          <w:tcPr>
            <w:tcW w:w="1134" w:type="dxa"/>
            <w:tcBorders>
              <w:bottom w:val="single" w:sz="4" w:space="0" w:color="000000"/>
            </w:tcBorders>
            <w:shd w:val="clear" w:color="auto" w:fill="F2F2F2" w:themeFill="background1" w:themeFillShade="F2"/>
          </w:tcPr>
          <w:p w14:paraId="3F0815DA" w14:textId="5C78F4C8" w:rsidR="00754471" w:rsidRPr="001E2645" w:rsidRDefault="00754471" w:rsidP="00754471">
            <w:pPr>
              <w:pStyle w:val="TableParagraph"/>
              <w:ind w:left="63" w:right="50"/>
              <w:jc w:val="center"/>
            </w:pPr>
            <w:r w:rsidRPr="001E2645">
              <w:t>Dienas</w:t>
            </w:r>
          </w:p>
        </w:tc>
        <w:tc>
          <w:tcPr>
            <w:tcW w:w="1134" w:type="dxa"/>
            <w:shd w:val="clear" w:color="auto" w:fill="F2F2F2" w:themeFill="background1" w:themeFillShade="F2"/>
          </w:tcPr>
          <w:p w14:paraId="343B20CA" w14:textId="6AA6219B" w:rsidR="00754471" w:rsidRPr="001E2645" w:rsidRDefault="00754471" w:rsidP="00754471">
            <w:pPr>
              <w:pStyle w:val="TableParagraph"/>
              <w:ind w:left="53" w:right="34"/>
              <w:jc w:val="center"/>
            </w:pPr>
            <w:r w:rsidRPr="001E2645">
              <w:t>7-12</w:t>
            </w:r>
          </w:p>
        </w:tc>
        <w:tc>
          <w:tcPr>
            <w:tcW w:w="1134" w:type="dxa"/>
            <w:shd w:val="clear" w:color="auto" w:fill="F2F2F2" w:themeFill="background1" w:themeFillShade="F2"/>
          </w:tcPr>
          <w:p w14:paraId="5B65C1FE" w14:textId="55D87A9F" w:rsidR="00754471" w:rsidRPr="001E2645" w:rsidRDefault="00754471" w:rsidP="00754471">
            <w:pPr>
              <w:pStyle w:val="TableParagraph"/>
              <w:ind w:left="25"/>
              <w:jc w:val="center"/>
            </w:pPr>
            <w:r w:rsidRPr="001E2645">
              <w:t>26</w:t>
            </w:r>
          </w:p>
        </w:tc>
        <w:tc>
          <w:tcPr>
            <w:tcW w:w="1417" w:type="dxa"/>
            <w:tcBorders>
              <w:bottom w:val="single" w:sz="4" w:space="0" w:color="000000"/>
            </w:tcBorders>
            <w:shd w:val="clear" w:color="auto" w:fill="F2F2F2" w:themeFill="background1" w:themeFillShade="F2"/>
          </w:tcPr>
          <w:p w14:paraId="69D01A97" w14:textId="0DCB33B6" w:rsidR="00754471" w:rsidRPr="001E2645" w:rsidRDefault="00754471" w:rsidP="001E2645">
            <w:pPr>
              <w:pStyle w:val="TableParagraph"/>
              <w:ind w:left="25" w:right="138"/>
              <w:jc w:val="center"/>
            </w:pPr>
            <w:r w:rsidRPr="001E2645">
              <w:t xml:space="preserve">Rīga, </w:t>
            </w:r>
            <w:proofErr w:type="spellStart"/>
            <w:r w:rsidRPr="001E2645">
              <w:t>Kr</w:t>
            </w:r>
            <w:proofErr w:type="spellEnd"/>
            <w:r w:rsidRPr="001E2645">
              <w:t xml:space="preserve">. Barona iela 3- 5, </w:t>
            </w:r>
            <w:proofErr w:type="spellStart"/>
            <w:r w:rsidRPr="001E2645">
              <w:t>Kr</w:t>
            </w:r>
            <w:proofErr w:type="spellEnd"/>
            <w:r w:rsidRPr="001E2645">
              <w:t>. Barona muzejs</w:t>
            </w:r>
          </w:p>
        </w:tc>
        <w:tc>
          <w:tcPr>
            <w:tcW w:w="5319" w:type="dxa"/>
            <w:tcBorders>
              <w:bottom w:val="single" w:sz="4" w:space="0" w:color="000000"/>
            </w:tcBorders>
            <w:shd w:val="clear" w:color="auto" w:fill="F2F2F2" w:themeFill="background1" w:themeFillShade="F2"/>
          </w:tcPr>
          <w:p w14:paraId="4ECB8A0E" w14:textId="1795DE38" w:rsidR="00754471" w:rsidRPr="001E2645" w:rsidRDefault="00754471" w:rsidP="001E2645">
            <w:pPr>
              <w:pStyle w:val="TableParagraph"/>
              <w:ind w:left="25" w:right="74"/>
              <w:jc w:val="both"/>
            </w:pPr>
            <w:r w:rsidRPr="001E2645">
              <w:t xml:space="preserve">Nometne tiek organizēta pēc nodarbību principa. Notiks dažādu veidu un žanru aktivitātes. Tā kā nometnes pamatdarbības vieta ir telpas ( </w:t>
            </w:r>
            <w:proofErr w:type="spellStart"/>
            <w:r w:rsidRPr="001E2645">
              <w:t>Kr</w:t>
            </w:r>
            <w:proofErr w:type="spellEnd"/>
            <w:r w:rsidRPr="001E2645">
              <w:t>. Barona muzejs), tad arī uzmanība tiks pievērsta fiziskām aktivitātēm ārpus tā</w:t>
            </w:r>
            <w:r w:rsidR="001E2645">
              <w:t>m</w:t>
            </w:r>
            <w:r w:rsidRPr="001E2645">
              <w:t>.</w:t>
            </w:r>
          </w:p>
          <w:p w14:paraId="717C0B1B" w14:textId="383C357B" w:rsidR="00754471" w:rsidRPr="001E2645" w:rsidRDefault="00754471" w:rsidP="001E2645">
            <w:pPr>
              <w:pStyle w:val="TableParagraph"/>
              <w:ind w:left="25" w:right="74"/>
              <w:jc w:val="both"/>
            </w:pPr>
            <w:r w:rsidRPr="001E2645">
              <w:t>Bērni dosies arī ekskursijās, piedalīsies radošajās darbnīcās.</w:t>
            </w:r>
          </w:p>
          <w:p w14:paraId="6F991394" w14:textId="78DC767D" w:rsidR="00754471" w:rsidRPr="001E2645" w:rsidRDefault="00754471" w:rsidP="001E2645">
            <w:pPr>
              <w:pStyle w:val="TableParagraph"/>
              <w:ind w:left="25" w:right="74"/>
              <w:jc w:val="both"/>
            </w:pPr>
            <w:r w:rsidRPr="001E2645">
              <w:t>Nometnē varēs veidot radošos darbus dažādās vizuālās un lietišķās mākslas tehnikās, izmēģināt dziedāšanas prasmes. Nometnes organizatori vēlas, lai piedāvātās aktivitātes nodrošinātu spēju izmantot iegūtās zināšanas, prasmes, kā arī paust attieksmi dažādās reālās dzīves situācijās.</w:t>
            </w:r>
          </w:p>
        </w:tc>
        <w:tc>
          <w:tcPr>
            <w:tcW w:w="1910" w:type="dxa"/>
            <w:tcBorders>
              <w:bottom w:val="single" w:sz="4" w:space="0" w:color="000000"/>
            </w:tcBorders>
            <w:shd w:val="clear" w:color="auto" w:fill="F2F2F2" w:themeFill="background1" w:themeFillShade="F2"/>
          </w:tcPr>
          <w:p w14:paraId="5520C308" w14:textId="77777777" w:rsidR="00754471" w:rsidRPr="001E2645" w:rsidRDefault="00754471" w:rsidP="00F63951">
            <w:pPr>
              <w:pStyle w:val="TableParagraph"/>
              <w:jc w:val="center"/>
              <w:rPr>
                <w:color w:val="0000FF"/>
              </w:rPr>
            </w:pPr>
            <w:r w:rsidRPr="001E2645">
              <w:rPr>
                <w:color w:val="0000FF"/>
              </w:rPr>
              <w:t>https://ej.uz/rokurokaRiga</w:t>
            </w:r>
          </w:p>
          <w:p w14:paraId="64E6EE9C" w14:textId="77777777" w:rsidR="00754471" w:rsidRPr="001E2645" w:rsidRDefault="00754471" w:rsidP="00F63951">
            <w:pPr>
              <w:pStyle w:val="TableParagraph"/>
              <w:jc w:val="center"/>
            </w:pPr>
          </w:p>
          <w:p w14:paraId="0A5CC2F2" w14:textId="72A22A59" w:rsidR="00754471" w:rsidRPr="001E2645" w:rsidRDefault="00754471" w:rsidP="00F63951">
            <w:pPr>
              <w:pStyle w:val="TableParagraph"/>
              <w:jc w:val="center"/>
            </w:pPr>
            <w:r w:rsidRPr="001E2645">
              <w:t xml:space="preserve">Nometnes vadītāja Dita </w:t>
            </w:r>
            <w:proofErr w:type="spellStart"/>
            <w:r w:rsidRPr="001E2645">
              <w:t>Butule</w:t>
            </w:r>
            <w:proofErr w:type="spellEnd"/>
            <w:r w:rsidRPr="001E2645">
              <w:t>,</w:t>
            </w:r>
          </w:p>
          <w:p w14:paraId="23AF8373" w14:textId="523F953D" w:rsidR="00754471" w:rsidRPr="001E2645" w:rsidRDefault="00754471" w:rsidP="00F63951">
            <w:pPr>
              <w:pStyle w:val="TableParagraph"/>
              <w:jc w:val="center"/>
            </w:pPr>
            <w:r w:rsidRPr="001E2645">
              <w:t>+371 26 552 627,</w:t>
            </w:r>
          </w:p>
          <w:p w14:paraId="5E911737" w14:textId="1F529BD6" w:rsidR="00754471" w:rsidRPr="001E2645" w:rsidRDefault="00754471" w:rsidP="00F63951">
            <w:pPr>
              <w:pStyle w:val="TableParagraph"/>
              <w:jc w:val="center"/>
            </w:pPr>
            <w:r w:rsidRPr="001E2645">
              <w:t>ditabutule@gmail.com</w:t>
            </w:r>
          </w:p>
        </w:tc>
      </w:tr>
      <w:tr w:rsidR="008B2EFA" w:rsidRPr="001E2645" w14:paraId="3473DDFE" w14:textId="77777777" w:rsidTr="001E2645">
        <w:trPr>
          <w:trHeight w:val="1114"/>
        </w:trPr>
        <w:tc>
          <w:tcPr>
            <w:tcW w:w="569" w:type="dxa"/>
            <w:vMerge w:val="restart"/>
          </w:tcPr>
          <w:p w14:paraId="487F006F" w14:textId="59AEB44D" w:rsidR="008B2EFA" w:rsidRPr="001E2645" w:rsidRDefault="008B2EFA" w:rsidP="00754471">
            <w:pPr>
              <w:pStyle w:val="TableParagraph"/>
              <w:ind w:right="3"/>
              <w:jc w:val="center"/>
              <w:rPr>
                <w:spacing w:val="-10"/>
              </w:rPr>
            </w:pPr>
            <w:r w:rsidRPr="001E2645">
              <w:rPr>
                <w:spacing w:val="-10"/>
              </w:rPr>
              <w:t>5.</w:t>
            </w:r>
          </w:p>
        </w:tc>
        <w:tc>
          <w:tcPr>
            <w:tcW w:w="1165" w:type="dxa"/>
            <w:tcBorders>
              <w:bottom w:val="single" w:sz="4" w:space="0" w:color="000000"/>
            </w:tcBorders>
            <w:shd w:val="clear" w:color="auto" w:fill="auto"/>
          </w:tcPr>
          <w:p w14:paraId="4B406EFA" w14:textId="333D6C97" w:rsidR="008B2EFA" w:rsidRPr="001E2645" w:rsidRDefault="008B2EFA" w:rsidP="00754471">
            <w:pPr>
              <w:pStyle w:val="TableParagraph"/>
              <w:ind w:right="42"/>
              <w:jc w:val="center"/>
            </w:pPr>
            <w:r w:rsidRPr="001E2645">
              <w:t>“Digitālais līdzsvars I”</w:t>
            </w:r>
          </w:p>
        </w:tc>
        <w:tc>
          <w:tcPr>
            <w:tcW w:w="1276" w:type="dxa"/>
            <w:vMerge w:val="restart"/>
            <w:shd w:val="clear" w:color="auto" w:fill="auto"/>
          </w:tcPr>
          <w:p w14:paraId="01EE3FB2" w14:textId="0BA81468" w:rsidR="008B2EFA" w:rsidRPr="001E2645" w:rsidRDefault="008B2EFA" w:rsidP="00754471">
            <w:pPr>
              <w:pStyle w:val="TableParagraph"/>
              <w:jc w:val="center"/>
            </w:pPr>
            <w:r w:rsidRPr="001E2645">
              <w:t>Biedrība “</w:t>
            </w:r>
            <w:proofErr w:type="spellStart"/>
            <w:r w:rsidRPr="001E2645">
              <w:t>She</w:t>
            </w:r>
            <w:proofErr w:type="spellEnd"/>
            <w:r w:rsidRPr="001E2645">
              <w:t xml:space="preserve"> </w:t>
            </w:r>
            <w:proofErr w:type="spellStart"/>
            <w:r w:rsidRPr="001E2645">
              <w:t>Can</w:t>
            </w:r>
            <w:proofErr w:type="spellEnd"/>
            <w:r w:rsidRPr="001E2645">
              <w:t xml:space="preserve"> Do IT”</w:t>
            </w:r>
          </w:p>
        </w:tc>
        <w:tc>
          <w:tcPr>
            <w:tcW w:w="1276" w:type="dxa"/>
            <w:tcBorders>
              <w:bottom w:val="single" w:sz="4" w:space="0" w:color="000000"/>
            </w:tcBorders>
            <w:shd w:val="clear" w:color="auto" w:fill="auto"/>
          </w:tcPr>
          <w:p w14:paraId="45E6E5FB" w14:textId="77777777" w:rsidR="008B2EFA" w:rsidRPr="001E2645" w:rsidRDefault="008B2EFA" w:rsidP="00754471">
            <w:pPr>
              <w:pStyle w:val="TableParagraph"/>
              <w:ind w:left="52"/>
              <w:jc w:val="center"/>
            </w:pPr>
            <w:r w:rsidRPr="001E2645">
              <w:t>22.07.2024.-26.07.2024.</w:t>
            </w:r>
          </w:p>
          <w:p w14:paraId="4611AD0B" w14:textId="77777777" w:rsidR="008B2EFA" w:rsidRPr="001E2645" w:rsidRDefault="008B2EFA" w:rsidP="00754471">
            <w:pPr>
              <w:pStyle w:val="TableParagraph"/>
              <w:ind w:left="52"/>
              <w:jc w:val="center"/>
            </w:pPr>
          </w:p>
          <w:p w14:paraId="2C0E3F18" w14:textId="2F285730" w:rsidR="008B2EFA" w:rsidRPr="001E2645" w:rsidRDefault="008B2EFA" w:rsidP="00754471">
            <w:pPr>
              <w:pStyle w:val="TableParagraph"/>
              <w:ind w:left="52"/>
              <w:jc w:val="center"/>
            </w:pPr>
            <w:r w:rsidRPr="001E2645">
              <w:t>Plkst. 9.30 – 16.30</w:t>
            </w:r>
          </w:p>
        </w:tc>
        <w:tc>
          <w:tcPr>
            <w:tcW w:w="1134" w:type="dxa"/>
            <w:vMerge w:val="restart"/>
            <w:shd w:val="clear" w:color="auto" w:fill="auto"/>
          </w:tcPr>
          <w:p w14:paraId="399754BD" w14:textId="068F653A" w:rsidR="008B2EFA" w:rsidRPr="001E2645" w:rsidRDefault="008B2EFA" w:rsidP="00754471">
            <w:pPr>
              <w:pStyle w:val="TableParagraph"/>
              <w:ind w:left="63" w:right="50"/>
              <w:jc w:val="center"/>
            </w:pPr>
            <w:r w:rsidRPr="001E2645">
              <w:t>Dienas</w:t>
            </w:r>
          </w:p>
        </w:tc>
        <w:tc>
          <w:tcPr>
            <w:tcW w:w="1134" w:type="dxa"/>
            <w:shd w:val="clear" w:color="auto" w:fill="auto"/>
          </w:tcPr>
          <w:p w14:paraId="7D9A990B" w14:textId="3F88EC46" w:rsidR="008B2EFA" w:rsidRPr="001E2645" w:rsidRDefault="008B2EFA" w:rsidP="00754471">
            <w:pPr>
              <w:pStyle w:val="TableParagraph"/>
              <w:ind w:left="53" w:right="34"/>
              <w:jc w:val="center"/>
            </w:pPr>
            <w:r w:rsidRPr="001E2645">
              <w:t>7 - 13</w:t>
            </w:r>
          </w:p>
        </w:tc>
        <w:tc>
          <w:tcPr>
            <w:tcW w:w="1134" w:type="dxa"/>
            <w:shd w:val="clear" w:color="auto" w:fill="auto"/>
          </w:tcPr>
          <w:p w14:paraId="2EEE38A7" w14:textId="74B14646" w:rsidR="008B2EFA" w:rsidRPr="001E2645" w:rsidRDefault="008B2EFA" w:rsidP="00754471">
            <w:pPr>
              <w:pStyle w:val="TableParagraph"/>
              <w:ind w:left="25"/>
              <w:jc w:val="center"/>
            </w:pPr>
            <w:r w:rsidRPr="001E2645">
              <w:t>30</w:t>
            </w:r>
          </w:p>
        </w:tc>
        <w:tc>
          <w:tcPr>
            <w:tcW w:w="1417" w:type="dxa"/>
            <w:vMerge w:val="restart"/>
            <w:shd w:val="clear" w:color="auto" w:fill="auto"/>
          </w:tcPr>
          <w:p w14:paraId="040029AD" w14:textId="35CF1EA4" w:rsidR="008B2EFA" w:rsidRPr="001E2645" w:rsidRDefault="008B2EFA" w:rsidP="001E2645">
            <w:pPr>
              <w:pStyle w:val="TableParagraph"/>
              <w:ind w:left="25" w:right="138"/>
              <w:jc w:val="center"/>
            </w:pPr>
            <w:r w:rsidRPr="001E2645">
              <w:t>Nometnes vieta: Rīgas 22.vidusskola (https://maps.app.goo.gl/4vsTPAjrbJrRqGwL8)</w:t>
            </w:r>
          </w:p>
        </w:tc>
        <w:tc>
          <w:tcPr>
            <w:tcW w:w="5319" w:type="dxa"/>
            <w:vMerge w:val="restart"/>
            <w:shd w:val="clear" w:color="auto" w:fill="auto"/>
          </w:tcPr>
          <w:p w14:paraId="66704E0A" w14:textId="22E7D4EC" w:rsidR="008B2EFA" w:rsidRPr="001E2645" w:rsidRDefault="008B2EFA" w:rsidP="001E2645">
            <w:pPr>
              <w:pStyle w:val="TableParagraph"/>
              <w:ind w:left="25" w:right="74"/>
              <w:jc w:val="both"/>
            </w:pPr>
            <w:r w:rsidRPr="001E2645">
              <w:t>Nometne: "Digitālais līdzsvars": digitālās prasmes, radošums un sadarbība jauniešiem no Latvijas un Ukrainas!</w:t>
            </w:r>
          </w:p>
          <w:p w14:paraId="7D6EBCCE" w14:textId="77777777" w:rsidR="008B2EFA" w:rsidRPr="001E2645" w:rsidRDefault="008B2EFA" w:rsidP="001E2645">
            <w:pPr>
              <w:pStyle w:val="TableParagraph"/>
              <w:ind w:left="25" w:right="74"/>
              <w:jc w:val="both"/>
            </w:pPr>
            <w:r w:rsidRPr="001E2645">
              <w:t>Vasaras programmēšanas nometnes ir izglītojošas un aizraujošas, lietderīgi pavadītās vasaras brīvlaika dienas, kurās bērni un jaunieši var apgūt programmēšanas pamatus, izstrādāt savus projektus (</w:t>
            </w:r>
            <w:proofErr w:type="spellStart"/>
            <w:r w:rsidRPr="001E2645">
              <w:t>multenes</w:t>
            </w:r>
            <w:proofErr w:type="spellEnd"/>
            <w:r w:rsidRPr="001E2645">
              <w:t xml:space="preserve"> un datorspēles bērniem bez programmēšanas pieredzes, vai  izveidot savas mājaslapas un daudz ko citu, ja bērniem jau ir priekšzināšanas).</w:t>
            </w:r>
          </w:p>
          <w:p w14:paraId="7E85486A" w14:textId="32E03189" w:rsidR="008B2EFA" w:rsidRPr="001E2645" w:rsidRDefault="008B2EFA" w:rsidP="001E2645">
            <w:pPr>
              <w:pStyle w:val="TableParagraph"/>
              <w:ind w:left="25" w:right="74"/>
              <w:jc w:val="both"/>
            </w:pPr>
            <w:r w:rsidRPr="001E2645">
              <w:t>Papildus apgūstot digitālās drošības pamatus un pētot savus digitālos ieradumus.</w:t>
            </w:r>
          </w:p>
          <w:p w14:paraId="5A37F50E" w14:textId="77777777" w:rsidR="008B2EFA" w:rsidRPr="001E2645" w:rsidRDefault="008B2EFA" w:rsidP="001E2645">
            <w:pPr>
              <w:pStyle w:val="TableParagraph"/>
              <w:ind w:left="25" w:right="74"/>
              <w:jc w:val="both"/>
            </w:pPr>
            <w:r w:rsidRPr="001E2645">
              <w:t>Tai pat laikā vismaz pusi no laika pavadot bez ierīcēm - veicinot sadarbību, piedaloties sportiskās aktivitātēs utt.</w:t>
            </w:r>
          </w:p>
          <w:p w14:paraId="2FC0FF51" w14:textId="77777777" w:rsidR="008B2EFA" w:rsidRPr="001E2645" w:rsidRDefault="008B2EFA" w:rsidP="001E2645">
            <w:pPr>
              <w:pStyle w:val="TableParagraph"/>
              <w:ind w:left="25" w:right="74"/>
              <w:jc w:val="both"/>
            </w:pPr>
            <w:r w:rsidRPr="001E2645">
              <w:t>Šīs nometnes piedāvā labvēlīgu un stimulējošu vidi, kur bērni var attīstīt savas prasmes un sadarboties ar līdzīgi domājošiem jauniešiem.</w:t>
            </w:r>
          </w:p>
          <w:p w14:paraId="1A0F891D" w14:textId="77777777" w:rsidR="008B2EFA" w:rsidRPr="001E2645" w:rsidRDefault="008B2EFA" w:rsidP="001E2645">
            <w:pPr>
              <w:pStyle w:val="TableParagraph"/>
              <w:ind w:left="25" w:right="74"/>
              <w:jc w:val="both"/>
            </w:pPr>
          </w:p>
          <w:p w14:paraId="5A9FAE46" w14:textId="11473CCF" w:rsidR="008B2EFA" w:rsidRPr="001E2645" w:rsidRDefault="008B2EFA" w:rsidP="001E2645">
            <w:pPr>
              <w:pStyle w:val="TableParagraph"/>
              <w:ind w:left="25" w:right="74"/>
              <w:jc w:val="both"/>
            </w:pPr>
            <w:r w:rsidRPr="001E2645">
              <w:t xml:space="preserve">Nometnes programma pieejama: </w:t>
            </w:r>
            <w:hyperlink r:id="rId11" w:history="1">
              <w:r w:rsidRPr="001E2645">
                <w:rPr>
                  <w:rStyle w:val="Hipersaite"/>
                </w:rPr>
                <w:t>https://ej.uz/digitalaislidzsvars2024</w:t>
              </w:r>
            </w:hyperlink>
          </w:p>
          <w:p w14:paraId="464E81DE" w14:textId="77777777" w:rsidR="008B2EFA" w:rsidRPr="001E2645" w:rsidRDefault="008B2EFA" w:rsidP="001E2645">
            <w:pPr>
              <w:pStyle w:val="TableParagraph"/>
              <w:ind w:right="74"/>
              <w:jc w:val="both"/>
            </w:pPr>
          </w:p>
          <w:p w14:paraId="208626FB" w14:textId="5DD91967" w:rsidR="008B2EFA" w:rsidRPr="001E2645" w:rsidRDefault="008B2EFA" w:rsidP="001E2645">
            <w:pPr>
              <w:pStyle w:val="TableParagraph"/>
              <w:ind w:left="25" w:right="74"/>
              <w:jc w:val="both"/>
            </w:pPr>
            <w:r w:rsidRPr="001E2645">
              <w:t>Dalībniekiem tiks nodrošināta ēdināšana (siltas pusdienas un uzkodas launagā) un visi nepieciešamie materiāli.</w:t>
            </w:r>
          </w:p>
          <w:p w14:paraId="4C42EF05" w14:textId="77777777" w:rsidR="008B2EFA" w:rsidRPr="001E2645" w:rsidRDefault="008B2EFA" w:rsidP="001E2645">
            <w:pPr>
              <w:pStyle w:val="TableParagraph"/>
              <w:ind w:left="25" w:right="74"/>
              <w:jc w:val="both"/>
            </w:pPr>
            <w:r w:rsidRPr="001E2645">
              <w:t>Vietu skaits ierobežots.</w:t>
            </w:r>
          </w:p>
          <w:p w14:paraId="3ED87AE4" w14:textId="77777777" w:rsidR="008B2EFA" w:rsidRPr="001E2645" w:rsidRDefault="008B2EFA" w:rsidP="001E2645">
            <w:pPr>
              <w:pStyle w:val="TableParagraph"/>
              <w:ind w:left="25" w:right="74"/>
              <w:jc w:val="both"/>
            </w:pPr>
            <w:r w:rsidRPr="001E2645">
              <w:t>Visiem bērniem dalība ir bez maksas, bet dalībniekiem ir pienākums piedalīties visās nometnes dienās, ar viņiem tiks noslēgts attiecīgs līgums.</w:t>
            </w:r>
          </w:p>
          <w:p w14:paraId="11EF6222" w14:textId="77777777" w:rsidR="008B2EFA" w:rsidRPr="001E2645" w:rsidRDefault="008B2EFA" w:rsidP="001E2645">
            <w:pPr>
              <w:pStyle w:val="TableParagraph"/>
              <w:ind w:left="25" w:right="74"/>
              <w:jc w:val="both"/>
            </w:pPr>
          </w:p>
          <w:p w14:paraId="154B7E82" w14:textId="27947C02" w:rsidR="008B2EFA" w:rsidRPr="001E2645" w:rsidRDefault="008B2EFA" w:rsidP="001E2645">
            <w:pPr>
              <w:pStyle w:val="TableParagraph"/>
              <w:ind w:left="25" w:right="74"/>
              <w:jc w:val="both"/>
            </w:pPr>
            <w:r w:rsidRPr="001E2645">
              <w:t>Tiekamies piedzīvojumos!</w:t>
            </w:r>
          </w:p>
        </w:tc>
        <w:tc>
          <w:tcPr>
            <w:tcW w:w="1910" w:type="dxa"/>
            <w:tcBorders>
              <w:bottom w:val="single" w:sz="4" w:space="0" w:color="000000"/>
            </w:tcBorders>
            <w:shd w:val="clear" w:color="auto" w:fill="auto"/>
          </w:tcPr>
          <w:p w14:paraId="5BEBCF60" w14:textId="77777777" w:rsidR="008B2EFA" w:rsidRPr="001E2645" w:rsidRDefault="008B2EFA" w:rsidP="00F63951">
            <w:pPr>
              <w:pStyle w:val="TableParagraph"/>
              <w:jc w:val="center"/>
            </w:pPr>
            <w:r w:rsidRPr="001E2645">
              <w:t>Reģistrācija:</w:t>
            </w:r>
          </w:p>
          <w:p w14:paraId="007F8CB7" w14:textId="77777777" w:rsidR="008B2EFA" w:rsidRPr="001E2645" w:rsidRDefault="00000000" w:rsidP="00F63951">
            <w:pPr>
              <w:pStyle w:val="TableParagraph"/>
              <w:jc w:val="center"/>
            </w:pPr>
            <w:hyperlink r:id="rId12" w:history="1">
              <w:r w:rsidR="008B2EFA" w:rsidRPr="001E2645">
                <w:rPr>
                  <w:rStyle w:val="Hipersaite"/>
                </w:rPr>
                <w:t>https://forms.gle/WGtUrj2winMLr7Hn6</w:t>
              </w:r>
            </w:hyperlink>
          </w:p>
          <w:p w14:paraId="3845FF1B" w14:textId="77777777" w:rsidR="008B2EFA" w:rsidRPr="001E2645" w:rsidRDefault="008B2EFA" w:rsidP="00F63951">
            <w:pPr>
              <w:pStyle w:val="TableParagraph"/>
              <w:jc w:val="center"/>
            </w:pPr>
          </w:p>
          <w:p w14:paraId="7058723E" w14:textId="77777777" w:rsidR="008B2EFA" w:rsidRPr="001E2645" w:rsidRDefault="008B2EFA" w:rsidP="00F63951">
            <w:pPr>
              <w:pStyle w:val="TableParagraph"/>
              <w:jc w:val="center"/>
            </w:pPr>
            <w:r w:rsidRPr="001E2645">
              <w:t xml:space="preserve">Einārs Ervīns </w:t>
            </w:r>
            <w:proofErr w:type="spellStart"/>
            <w:r w:rsidRPr="001E2645">
              <w:t>Deribo</w:t>
            </w:r>
            <w:proofErr w:type="spellEnd"/>
            <w:r w:rsidRPr="001E2645">
              <w:t xml:space="preserve"> tālrunis +371 29854280</w:t>
            </w:r>
          </w:p>
          <w:p w14:paraId="0C23AC1D" w14:textId="77777777" w:rsidR="008B2EFA" w:rsidRPr="001E2645" w:rsidRDefault="00000000" w:rsidP="00F63951">
            <w:pPr>
              <w:pStyle w:val="TableParagraph"/>
              <w:jc w:val="center"/>
            </w:pPr>
            <w:hyperlink r:id="rId13" w:tgtFrame="_blank" w:history="1">
              <w:r w:rsidR="008B2EFA" w:rsidRPr="001E2645">
                <w:rPr>
                  <w:rStyle w:val="Hipersaite"/>
                </w:rPr>
                <w:t>einars@jptc.lv</w:t>
              </w:r>
            </w:hyperlink>
          </w:p>
          <w:p w14:paraId="0C40FE99" w14:textId="77777777" w:rsidR="008B2EFA" w:rsidRPr="001E2645" w:rsidRDefault="008B2EFA" w:rsidP="00F63951">
            <w:pPr>
              <w:pStyle w:val="TableParagraph"/>
              <w:jc w:val="center"/>
            </w:pPr>
          </w:p>
        </w:tc>
      </w:tr>
      <w:tr w:rsidR="008B2EFA" w:rsidRPr="001E2645" w14:paraId="3F4586FA" w14:textId="77777777" w:rsidTr="001E2645">
        <w:trPr>
          <w:trHeight w:val="1114"/>
        </w:trPr>
        <w:tc>
          <w:tcPr>
            <w:tcW w:w="569" w:type="dxa"/>
            <w:vMerge/>
          </w:tcPr>
          <w:p w14:paraId="45F945A4" w14:textId="77777777" w:rsidR="008B2EFA" w:rsidRPr="001E2645" w:rsidRDefault="008B2EFA" w:rsidP="00754471">
            <w:pPr>
              <w:pStyle w:val="TableParagraph"/>
              <w:ind w:right="3"/>
              <w:jc w:val="center"/>
              <w:rPr>
                <w:spacing w:val="-10"/>
              </w:rPr>
            </w:pPr>
          </w:p>
        </w:tc>
        <w:tc>
          <w:tcPr>
            <w:tcW w:w="1165" w:type="dxa"/>
            <w:shd w:val="clear" w:color="auto" w:fill="auto"/>
          </w:tcPr>
          <w:p w14:paraId="06F17129" w14:textId="063F69BE" w:rsidR="008B2EFA" w:rsidRPr="001E2645" w:rsidRDefault="008B2EFA" w:rsidP="00754471">
            <w:pPr>
              <w:pStyle w:val="TableParagraph"/>
              <w:ind w:right="42"/>
              <w:jc w:val="center"/>
            </w:pPr>
            <w:r w:rsidRPr="001E2645">
              <w:t>“Digitālais līdzsvars II”</w:t>
            </w:r>
          </w:p>
        </w:tc>
        <w:tc>
          <w:tcPr>
            <w:tcW w:w="1276" w:type="dxa"/>
            <w:vMerge/>
            <w:shd w:val="clear" w:color="auto" w:fill="auto"/>
          </w:tcPr>
          <w:p w14:paraId="778ED76E" w14:textId="77777777" w:rsidR="008B2EFA" w:rsidRPr="001E2645" w:rsidRDefault="008B2EFA" w:rsidP="00754471">
            <w:pPr>
              <w:pStyle w:val="TableParagraph"/>
              <w:jc w:val="center"/>
            </w:pPr>
          </w:p>
        </w:tc>
        <w:tc>
          <w:tcPr>
            <w:tcW w:w="1276" w:type="dxa"/>
            <w:shd w:val="clear" w:color="auto" w:fill="auto"/>
          </w:tcPr>
          <w:p w14:paraId="330B9C51" w14:textId="77777777" w:rsidR="008B2EFA" w:rsidRPr="001E2645" w:rsidRDefault="008B2EFA" w:rsidP="00754471">
            <w:pPr>
              <w:pStyle w:val="TableParagraph"/>
              <w:ind w:left="52"/>
              <w:jc w:val="center"/>
            </w:pPr>
            <w:r w:rsidRPr="001E2645">
              <w:t>5.08.2024.-9.08.2024.</w:t>
            </w:r>
          </w:p>
          <w:p w14:paraId="5F7899D4" w14:textId="77777777" w:rsidR="008B2EFA" w:rsidRPr="001E2645" w:rsidRDefault="008B2EFA" w:rsidP="00754471">
            <w:pPr>
              <w:pStyle w:val="TableParagraph"/>
              <w:ind w:left="52"/>
              <w:jc w:val="center"/>
            </w:pPr>
          </w:p>
          <w:p w14:paraId="3DEB973D" w14:textId="30B24204" w:rsidR="008B2EFA" w:rsidRPr="001E2645" w:rsidRDefault="008B2EFA" w:rsidP="00754471">
            <w:pPr>
              <w:pStyle w:val="TableParagraph"/>
              <w:ind w:left="52"/>
              <w:jc w:val="center"/>
            </w:pPr>
            <w:r w:rsidRPr="001E2645">
              <w:t>Plkst. 9.30 – 16.30</w:t>
            </w:r>
          </w:p>
        </w:tc>
        <w:tc>
          <w:tcPr>
            <w:tcW w:w="1134" w:type="dxa"/>
            <w:vMerge/>
            <w:shd w:val="clear" w:color="auto" w:fill="auto"/>
          </w:tcPr>
          <w:p w14:paraId="1215D7CE" w14:textId="77777777" w:rsidR="008B2EFA" w:rsidRPr="001E2645" w:rsidRDefault="008B2EFA" w:rsidP="00754471">
            <w:pPr>
              <w:pStyle w:val="TableParagraph"/>
              <w:ind w:left="63" w:right="50"/>
              <w:jc w:val="center"/>
            </w:pPr>
          </w:p>
        </w:tc>
        <w:tc>
          <w:tcPr>
            <w:tcW w:w="1134" w:type="dxa"/>
            <w:shd w:val="clear" w:color="auto" w:fill="auto"/>
          </w:tcPr>
          <w:p w14:paraId="6B04A8BD" w14:textId="778EFEBB" w:rsidR="008B2EFA" w:rsidRPr="001E2645" w:rsidRDefault="008B2EFA" w:rsidP="00754471">
            <w:pPr>
              <w:pStyle w:val="TableParagraph"/>
              <w:ind w:left="53" w:right="34"/>
              <w:jc w:val="center"/>
            </w:pPr>
            <w:r w:rsidRPr="001E2645">
              <w:t>7-13</w:t>
            </w:r>
          </w:p>
        </w:tc>
        <w:tc>
          <w:tcPr>
            <w:tcW w:w="1134" w:type="dxa"/>
            <w:shd w:val="clear" w:color="auto" w:fill="auto"/>
          </w:tcPr>
          <w:p w14:paraId="2CCA4FA0" w14:textId="6E124BAF" w:rsidR="008B2EFA" w:rsidRPr="001E2645" w:rsidRDefault="008B2EFA" w:rsidP="00754471">
            <w:pPr>
              <w:pStyle w:val="TableParagraph"/>
              <w:ind w:left="25"/>
              <w:jc w:val="center"/>
            </w:pPr>
            <w:r w:rsidRPr="001E2645">
              <w:t>30</w:t>
            </w:r>
          </w:p>
        </w:tc>
        <w:tc>
          <w:tcPr>
            <w:tcW w:w="1417" w:type="dxa"/>
            <w:vMerge/>
            <w:shd w:val="clear" w:color="auto" w:fill="auto"/>
          </w:tcPr>
          <w:p w14:paraId="685D756E" w14:textId="77777777" w:rsidR="008B2EFA" w:rsidRPr="001E2645" w:rsidRDefault="008B2EFA" w:rsidP="001E2645">
            <w:pPr>
              <w:pStyle w:val="TableParagraph"/>
              <w:ind w:left="25" w:right="138"/>
              <w:jc w:val="center"/>
            </w:pPr>
          </w:p>
        </w:tc>
        <w:tc>
          <w:tcPr>
            <w:tcW w:w="5319" w:type="dxa"/>
            <w:vMerge/>
            <w:shd w:val="clear" w:color="auto" w:fill="auto"/>
          </w:tcPr>
          <w:p w14:paraId="646EE1AA" w14:textId="77777777" w:rsidR="008B2EFA" w:rsidRPr="001E2645" w:rsidRDefault="008B2EFA" w:rsidP="001E2645">
            <w:pPr>
              <w:pStyle w:val="TableParagraph"/>
              <w:ind w:left="25" w:right="74"/>
              <w:jc w:val="both"/>
            </w:pPr>
          </w:p>
        </w:tc>
        <w:tc>
          <w:tcPr>
            <w:tcW w:w="1910" w:type="dxa"/>
            <w:shd w:val="clear" w:color="auto" w:fill="auto"/>
          </w:tcPr>
          <w:p w14:paraId="6044A286" w14:textId="77777777" w:rsidR="008B2EFA" w:rsidRPr="001E2645" w:rsidRDefault="008B2EFA" w:rsidP="00F63951">
            <w:pPr>
              <w:pStyle w:val="TableParagraph"/>
              <w:jc w:val="center"/>
            </w:pPr>
            <w:r w:rsidRPr="001E2645">
              <w:t>Reģistrācija:</w:t>
            </w:r>
          </w:p>
          <w:p w14:paraId="441BD448" w14:textId="77777777" w:rsidR="008B2EFA" w:rsidRPr="001E2645" w:rsidRDefault="00000000" w:rsidP="00F63951">
            <w:pPr>
              <w:pStyle w:val="TableParagraph"/>
              <w:jc w:val="center"/>
            </w:pPr>
            <w:hyperlink r:id="rId14" w:history="1">
              <w:r w:rsidR="008B2EFA" w:rsidRPr="001E2645">
                <w:rPr>
                  <w:rStyle w:val="Hipersaite"/>
                </w:rPr>
                <w:t>https://forms.gle/6z36LueLzksAgpvD7</w:t>
              </w:r>
            </w:hyperlink>
          </w:p>
          <w:p w14:paraId="7AABB3AE" w14:textId="77777777" w:rsidR="008B2EFA" w:rsidRPr="001E2645" w:rsidRDefault="008B2EFA" w:rsidP="00F63951">
            <w:pPr>
              <w:pStyle w:val="TableParagraph"/>
              <w:jc w:val="center"/>
            </w:pPr>
          </w:p>
          <w:p w14:paraId="28191F23" w14:textId="77777777" w:rsidR="008B2EFA" w:rsidRPr="001E2645" w:rsidRDefault="008B2EFA" w:rsidP="00F63951">
            <w:pPr>
              <w:pStyle w:val="TableParagraph"/>
              <w:jc w:val="center"/>
            </w:pPr>
            <w:r w:rsidRPr="001E2645">
              <w:t xml:space="preserve">Einārs Ervīns </w:t>
            </w:r>
            <w:proofErr w:type="spellStart"/>
            <w:r w:rsidRPr="001E2645">
              <w:t>Deribo</w:t>
            </w:r>
            <w:proofErr w:type="spellEnd"/>
            <w:r w:rsidRPr="001E2645">
              <w:t xml:space="preserve"> tālrunis +371 29854280</w:t>
            </w:r>
          </w:p>
          <w:p w14:paraId="66CC3E2E" w14:textId="77777777" w:rsidR="008B2EFA" w:rsidRPr="001E2645" w:rsidRDefault="00000000" w:rsidP="00F63951">
            <w:pPr>
              <w:pStyle w:val="TableParagraph"/>
              <w:jc w:val="center"/>
            </w:pPr>
            <w:hyperlink r:id="rId15" w:tgtFrame="_blank" w:history="1">
              <w:r w:rsidR="008B2EFA" w:rsidRPr="001E2645">
                <w:rPr>
                  <w:rStyle w:val="Hipersaite"/>
                </w:rPr>
                <w:t>einars@jptc.lv</w:t>
              </w:r>
            </w:hyperlink>
          </w:p>
          <w:p w14:paraId="0CD41565" w14:textId="77777777" w:rsidR="008B2EFA" w:rsidRPr="001E2645" w:rsidRDefault="008B2EFA" w:rsidP="00F63951">
            <w:pPr>
              <w:pStyle w:val="TableParagraph"/>
              <w:jc w:val="center"/>
            </w:pPr>
          </w:p>
        </w:tc>
      </w:tr>
      <w:tr w:rsidR="008B2EFA" w:rsidRPr="001E2645" w14:paraId="2666B109" w14:textId="77777777" w:rsidTr="001E2645">
        <w:trPr>
          <w:trHeight w:val="1114"/>
        </w:trPr>
        <w:tc>
          <w:tcPr>
            <w:tcW w:w="569" w:type="dxa"/>
            <w:vMerge/>
          </w:tcPr>
          <w:p w14:paraId="4916D117" w14:textId="77777777" w:rsidR="008B2EFA" w:rsidRPr="001E2645" w:rsidRDefault="008B2EFA" w:rsidP="00754471">
            <w:pPr>
              <w:pStyle w:val="TableParagraph"/>
              <w:ind w:right="3"/>
              <w:jc w:val="center"/>
              <w:rPr>
                <w:spacing w:val="-10"/>
              </w:rPr>
            </w:pPr>
          </w:p>
        </w:tc>
        <w:tc>
          <w:tcPr>
            <w:tcW w:w="1165" w:type="dxa"/>
            <w:shd w:val="clear" w:color="auto" w:fill="auto"/>
          </w:tcPr>
          <w:p w14:paraId="0B60433D" w14:textId="78750D54" w:rsidR="008B2EFA" w:rsidRPr="001E2645" w:rsidRDefault="008B2EFA" w:rsidP="00754471">
            <w:pPr>
              <w:pStyle w:val="TableParagraph"/>
              <w:ind w:right="42"/>
              <w:jc w:val="center"/>
            </w:pPr>
            <w:r w:rsidRPr="001E2645">
              <w:t>“Digitālais līdzsvars III”</w:t>
            </w:r>
          </w:p>
        </w:tc>
        <w:tc>
          <w:tcPr>
            <w:tcW w:w="1276" w:type="dxa"/>
            <w:vMerge/>
            <w:shd w:val="clear" w:color="auto" w:fill="auto"/>
          </w:tcPr>
          <w:p w14:paraId="07003383" w14:textId="77777777" w:rsidR="008B2EFA" w:rsidRPr="001E2645" w:rsidRDefault="008B2EFA" w:rsidP="00754471">
            <w:pPr>
              <w:pStyle w:val="TableParagraph"/>
              <w:jc w:val="center"/>
            </w:pPr>
          </w:p>
        </w:tc>
        <w:tc>
          <w:tcPr>
            <w:tcW w:w="1276" w:type="dxa"/>
            <w:shd w:val="clear" w:color="auto" w:fill="auto"/>
          </w:tcPr>
          <w:p w14:paraId="5B60FA89" w14:textId="77777777" w:rsidR="008B2EFA" w:rsidRPr="001E2645" w:rsidRDefault="008B2EFA" w:rsidP="00754471">
            <w:pPr>
              <w:pStyle w:val="TableParagraph"/>
              <w:ind w:left="52"/>
              <w:jc w:val="center"/>
            </w:pPr>
            <w:r w:rsidRPr="001E2645">
              <w:t>12.08.2024.-16.08.2024.</w:t>
            </w:r>
          </w:p>
          <w:p w14:paraId="327845BE" w14:textId="77777777" w:rsidR="008B2EFA" w:rsidRPr="001E2645" w:rsidRDefault="008B2EFA" w:rsidP="00754471">
            <w:pPr>
              <w:pStyle w:val="TableParagraph"/>
              <w:ind w:left="52"/>
              <w:jc w:val="center"/>
            </w:pPr>
          </w:p>
          <w:p w14:paraId="2DC4CC7B" w14:textId="4B185A0C" w:rsidR="008B2EFA" w:rsidRPr="001E2645" w:rsidRDefault="008B2EFA" w:rsidP="00754471">
            <w:pPr>
              <w:pStyle w:val="TableParagraph"/>
              <w:ind w:left="52"/>
              <w:jc w:val="center"/>
            </w:pPr>
            <w:r w:rsidRPr="001E2645">
              <w:t>Plkst. 9.30 – 16.30</w:t>
            </w:r>
          </w:p>
        </w:tc>
        <w:tc>
          <w:tcPr>
            <w:tcW w:w="1134" w:type="dxa"/>
            <w:vMerge/>
            <w:shd w:val="clear" w:color="auto" w:fill="auto"/>
          </w:tcPr>
          <w:p w14:paraId="71E564BF" w14:textId="77777777" w:rsidR="008B2EFA" w:rsidRPr="001E2645" w:rsidRDefault="008B2EFA" w:rsidP="00754471">
            <w:pPr>
              <w:pStyle w:val="TableParagraph"/>
              <w:ind w:left="63" w:right="50"/>
              <w:jc w:val="center"/>
            </w:pPr>
          </w:p>
        </w:tc>
        <w:tc>
          <w:tcPr>
            <w:tcW w:w="1134" w:type="dxa"/>
            <w:shd w:val="clear" w:color="auto" w:fill="auto"/>
          </w:tcPr>
          <w:p w14:paraId="0856D9F8" w14:textId="518105B9" w:rsidR="008B2EFA" w:rsidRPr="001E2645" w:rsidRDefault="008B2EFA" w:rsidP="00754471">
            <w:pPr>
              <w:pStyle w:val="TableParagraph"/>
              <w:ind w:left="53" w:right="34"/>
              <w:jc w:val="center"/>
            </w:pPr>
            <w:r w:rsidRPr="001E2645">
              <w:t>7-13</w:t>
            </w:r>
          </w:p>
        </w:tc>
        <w:tc>
          <w:tcPr>
            <w:tcW w:w="1134" w:type="dxa"/>
            <w:shd w:val="clear" w:color="auto" w:fill="auto"/>
          </w:tcPr>
          <w:p w14:paraId="06F4A5D6" w14:textId="2A43A295" w:rsidR="008B2EFA" w:rsidRPr="001E2645" w:rsidRDefault="008B2EFA" w:rsidP="00754471">
            <w:pPr>
              <w:pStyle w:val="TableParagraph"/>
              <w:ind w:left="25"/>
              <w:jc w:val="center"/>
            </w:pPr>
            <w:r w:rsidRPr="001E2645">
              <w:t>30</w:t>
            </w:r>
          </w:p>
        </w:tc>
        <w:tc>
          <w:tcPr>
            <w:tcW w:w="1417" w:type="dxa"/>
            <w:vMerge/>
            <w:shd w:val="clear" w:color="auto" w:fill="auto"/>
          </w:tcPr>
          <w:p w14:paraId="728AB2B2" w14:textId="77777777" w:rsidR="008B2EFA" w:rsidRPr="001E2645" w:rsidRDefault="008B2EFA" w:rsidP="001E2645">
            <w:pPr>
              <w:pStyle w:val="TableParagraph"/>
              <w:ind w:left="25" w:right="138"/>
              <w:jc w:val="center"/>
            </w:pPr>
          </w:p>
        </w:tc>
        <w:tc>
          <w:tcPr>
            <w:tcW w:w="5319" w:type="dxa"/>
            <w:vMerge/>
            <w:shd w:val="clear" w:color="auto" w:fill="auto"/>
          </w:tcPr>
          <w:p w14:paraId="4DF63A18" w14:textId="77777777" w:rsidR="008B2EFA" w:rsidRPr="001E2645" w:rsidRDefault="008B2EFA" w:rsidP="001E2645">
            <w:pPr>
              <w:pStyle w:val="TableParagraph"/>
              <w:ind w:left="25" w:right="74"/>
              <w:jc w:val="both"/>
            </w:pPr>
          </w:p>
        </w:tc>
        <w:tc>
          <w:tcPr>
            <w:tcW w:w="1910" w:type="dxa"/>
            <w:shd w:val="clear" w:color="auto" w:fill="auto"/>
          </w:tcPr>
          <w:p w14:paraId="2F3ADAD7" w14:textId="77777777" w:rsidR="008B2EFA" w:rsidRPr="001E2645" w:rsidRDefault="008B2EFA" w:rsidP="00F63951">
            <w:pPr>
              <w:pStyle w:val="TableParagraph"/>
              <w:jc w:val="center"/>
            </w:pPr>
            <w:r w:rsidRPr="001E2645">
              <w:t>Reģistrācija:</w:t>
            </w:r>
          </w:p>
          <w:p w14:paraId="7FEA3122" w14:textId="77777777" w:rsidR="008B2EFA" w:rsidRPr="001E2645" w:rsidRDefault="00000000" w:rsidP="00F63951">
            <w:pPr>
              <w:pStyle w:val="TableParagraph"/>
              <w:jc w:val="center"/>
            </w:pPr>
            <w:hyperlink r:id="rId16" w:history="1">
              <w:r w:rsidR="008B2EFA" w:rsidRPr="001E2645">
                <w:rPr>
                  <w:rStyle w:val="Hipersaite"/>
                </w:rPr>
                <w:t>https://forms.gle/tBmNwsuPWEPLYYnc8</w:t>
              </w:r>
            </w:hyperlink>
          </w:p>
          <w:p w14:paraId="566BED0C" w14:textId="77777777" w:rsidR="008B2EFA" w:rsidRPr="001E2645" w:rsidRDefault="008B2EFA" w:rsidP="00F63951">
            <w:pPr>
              <w:pStyle w:val="TableParagraph"/>
              <w:jc w:val="center"/>
            </w:pPr>
          </w:p>
          <w:p w14:paraId="0571BD67" w14:textId="77777777" w:rsidR="008B2EFA" w:rsidRPr="001E2645" w:rsidRDefault="008B2EFA" w:rsidP="00F63951">
            <w:pPr>
              <w:pStyle w:val="TableParagraph"/>
              <w:jc w:val="center"/>
            </w:pPr>
            <w:r w:rsidRPr="001E2645">
              <w:t xml:space="preserve">Einārs Ervīns </w:t>
            </w:r>
            <w:proofErr w:type="spellStart"/>
            <w:r w:rsidRPr="001E2645">
              <w:t>Deribo</w:t>
            </w:r>
            <w:proofErr w:type="spellEnd"/>
            <w:r w:rsidRPr="001E2645">
              <w:t xml:space="preserve"> tālrunis +371 29854280</w:t>
            </w:r>
          </w:p>
          <w:p w14:paraId="777BDC4D" w14:textId="77777777" w:rsidR="008B2EFA" w:rsidRPr="001E2645" w:rsidRDefault="00000000" w:rsidP="00F63951">
            <w:pPr>
              <w:pStyle w:val="TableParagraph"/>
              <w:jc w:val="center"/>
            </w:pPr>
            <w:hyperlink r:id="rId17" w:tgtFrame="_blank" w:history="1">
              <w:r w:rsidR="008B2EFA" w:rsidRPr="001E2645">
                <w:rPr>
                  <w:rStyle w:val="Hipersaite"/>
                </w:rPr>
                <w:t>einars@jptc.lv</w:t>
              </w:r>
            </w:hyperlink>
          </w:p>
          <w:p w14:paraId="7A1F860E" w14:textId="77777777" w:rsidR="008B2EFA" w:rsidRPr="001E2645" w:rsidRDefault="008B2EFA" w:rsidP="00F63951">
            <w:pPr>
              <w:pStyle w:val="TableParagraph"/>
              <w:jc w:val="center"/>
            </w:pPr>
          </w:p>
        </w:tc>
      </w:tr>
      <w:tr w:rsidR="004756A9" w:rsidRPr="001E2645" w14:paraId="1C2D96BE" w14:textId="77777777" w:rsidTr="001E2645">
        <w:trPr>
          <w:trHeight w:val="1114"/>
        </w:trPr>
        <w:tc>
          <w:tcPr>
            <w:tcW w:w="569" w:type="dxa"/>
            <w:vMerge w:val="restart"/>
            <w:shd w:val="clear" w:color="auto" w:fill="F2F2F2" w:themeFill="background1" w:themeFillShade="F2"/>
          </w:tcPr>
          <w:p w14:paraId="57801EFF" w14:textId="1AEF037C" w:rsidR="004756A9" w:rsidRPr="001E2645" w:rsidRDefault="004756A9" w:rsidP="00754471">
            <w:pPr>
              <w:pStyle w:val="TableParagraph"/>
              <w:ind w:right="3"/>
              <w:jc w:val="center"/>
              <w:rPr>
                <w:spacing w:val="-10"/>
              </w:rPr>
            </w:pPr>
            <w:r w:rsidRPr="001E2645">
              <w:rPr>
                <w:spacing w:val="-10"/>
              </w:rPr>
              <w:lastRenderedPageBreak/>
              <w:t>6.</w:t>
            </w:r>
          </w:p>
        </w:tc>
        <w:tc>
          <w:tcPr>
            <w:tcW w:w="1165" w:type="dxa"/>
            <w:tcBorders>
              <w:bottom w:val="single" w:sz="4" w:space="0" w:color="000000"/>
            </w:tcBorders>
            <w:shd w:val="clear" w:color="auto" w:fill="F2F2F2" w:themeFill="background1" w:themeFillShade="F2"/>
          </w:tcPr>
          <w:p w14:paraId="6931FE1E" w14:textId="432C8DEC" w:rsidR="004756A9" w:rsidRPr="001E2645" w:rsidRDefault="004756A9" w:rsidP="00754471">
            <w:pPr>
              <w:pStyle w:val="TableParagraph"/>
              <w:ind w:right="42"/>
              <w:jc w:val="center"/>
            </w:pPr>
            <w:r w:rsidRPr="001E2645">
              <w:rPr>
                <w:color w:val="000000"/>
              </w:rPr>
              <w:t>“</w:t>
            </w:r>
            <w:proofErr w:type="spellStart"/>
            <w:r w:rsidRPr="001E2645">
              <w:rPr>
                <w:color w:val="000000"/>
              </w:rPr>
              <w:t>Gaujaslīči</w:t>
            </w:r>
            <w:proofErr w:type="spellEnd"/>
            <w:r w:rsidRPr="001E2645">
              <w:rPr>
                <w:color w:val="000000"/>
              </w:rPr>
              <w:t xml:space="preserve"> 1”</w:t>
            </w:r>
          </w:p>
        </w:tc>
        <w:tc>
          <w:tcPr>
            <w:tcW w:w="1276" w:type="dxa"/>
            <w:vMerge w:val="restart"/>
            <w:shd w:val="clear" w:color="auto" w:fill="F2F2F2" w:themeFill="background1" w:themeFillShade="F2"/>
          </w:tcPr>
          <w:p w14:paraId="15434DB9" w14:textId="77777777" w:rsidR="004756A9" w:rsidRPr="001E2645" w:rsidRDefault="004756A9" w:rsidP="004756A9">
            <w:pPr>
              <w:jc w:val="center"/>
              <w:rPr>
                <w:rFonts w:eastAsia="Calibri"/>
                <w:iCs/>
              </w:rPr>
            </w:pPr>
            <w:r w:rsidRPr="001E2645">
              <w:rPr>
                <w:rFonts w:eastAsia="Calibri"/>
                <w:iCs/>
              </w:rPr>
              <w:t>Nodibinājums “Latvijas Evaņģēliski luteriskās Baznīcas Diakonijas centrs”</w:t>
            </w:r>
          </w:p>
          <w:p w14:paraId="3DEEAACD" w14:textId="77777777" w:rsidR="004756A9" w:rsidRPr="001E2645" w:rsidRDefault="004756A9" w:rsidP="00754471">
            <w:pPr>
              <w:pStyle w:val="TableParagraph"/>
              <w:jc w:val="center"/>
            </w:pPr>
          </w:p>
        </w:tc>
        <w:tc>
          <w:tcPr>
            <w:tcW w:w="1276" w:type="dxa"/>
            <w:tcBorders>
              <w:bottom w:val="single" w:sz="4" w:space="0" w:color="000000"/>
            </w:tcBorders>
            <w:shd w:val="clear" w:color="auto" w:fill="F2F2F2" w:themeFill="background1" w:themeFillShade="F2"/>
          </w:tcPr>
          <w:p w14:paraId="081B5584" w14:textId="4D4E4F95" w:rsidR="004756A9" w:rsidRPr="001E2645" w:rsidRDefault="004756A9" w:rsidP="00754471">
            <w:pPr>
              <w:pStyle w:val="TableParagraph"/>
              <w:ind w:left="52"/>
              <w:jc w:val="center"/>
            </w:pPr>
            <w:r w:rsidRPr="001E2645">
              <w:t>05.08. – 10.08.2024</w:t>
            </w:r>
            <w:r w:rsidR="00D541AA">
              <w:t>.</w:t>
            </w:r>
          </w:p>
        </w:tc>
        <w:tc>
          <w:tcPr>
            <w:tcW w:w="1134" w:type="dxa"/>
            <w:vMerge w:val="restart"/>
            <w:shd w:val="clear" w:color="auto" w:fill="F2F2F2" w:themeFill="background1" w:themeFillShade="F2"/>
          </w:tcPr>
          <w:p w14:paraId="1BAC50AB" w14:textId="25A7C1AC" w:rsidR="004756A9" w:rsidRPr="001E2645" w:rsidRDefault="004756A9" w:rsidP="00754471">
            <w:pPr>
              <w:pStyle w:val="TableParagraph"/>
              <w:ind w:left="63" w:right="50"/>
              <w:jc w:val="center"/>
            </w:pPr>
            <w:r w:rsidRPr="001E2645">
              <w:t>Diennakts</w:t>
            </w:r>
          </w:p>
        </w:tc>
        <w:tc>
          <w:tcPr>
            <w:tcW w:w="1134" w:type="dxa"/>
            <w:shd w:val="clear" w:color="auto" w:fill="F2F2F2" w:themeFill="background1" w:themeFillShade="F2"/>
          </w:tcPr>
          <w:p w14:paraId="3C9F6DF0" w14:textId="359431A9" w:rsidR="004756A9" w:rsidRPr="001E2645" w:rsidRDefault="004756A9" w:rsidP="00754471">
            <w:pPr>
              <w:pStyle w:val="TableParagraph"/>
              <w:ind w:left="53" w:right="34"/>
              <w:jc w:val="center"/>
            </w:pPr>
            <w:r w:rsidRPr="001E2645">
              <w:t>7-18</w:t>
            </w:r>
          </w:p>
        </w:tc>
        <w:tc>
          <w:tcPr>
            <w:tcW w:w="1134" w:type="dxa"/>
            <w:shd w:val="clear" w:color="auto" w:fill="F2F2F2" w:themeFill="background1" w:themeFillShade="F2"/>
          </w:tcPr>
          <w:p w14:paraId="4B496468" w14:textId="05FBFD16" w:rsidR="004756A9" w:rsidRPr="001E2645" w:rsidRDefault="004756A9" w:rsidP="00754471">
            <w:pPr>
              <w:pStyle w:val="TableParagraph"/>
              <w:ind w:left="25"/>
              <w:jc w:val="center"/>
            </w:pPr>
            <w:r w:rsidRPr="001E2645">
              <w:t>36</w:t>
            </w:r>
          </w:p>
        </w:tc>
        <w:tc>
          <w:tcPr>
            <w:tcW w:w="1417" w:type="dxa"/>
            <w:vMerge w:val="restart"/>
            <w:shd w:val="clear" w:color="auto" w:fill="F2F2F2" w:themeFill="background1" w:themeFillShade="F2"/>
          </w:tcPr>
          <w:p w14:paraId="599DC9EA" w14:textId="4CDA9E7A" w:rsidR="004756A9" w:rsidRPr="001E2645" w:rsidRDefault="004756A9" w:rsidP="001E2645">
            <w:pPr>
              <w:pStyle w:val="TableParagraph"/>
              <w:ind w:left="25" w:right="138"/>
              <w:jc w:val="center"/>
            </w:pPr>
            <w:r w:rsidRPr="001E2645">
              <w:t>Kopienas centrs “</w:t>
            </w:r>
            <w:proofErr w:type="spellStart"/>
            <w:r w:rsidRPr="001E2645">
              <w:t>Gaujaslīči</w:t>
            </w:r>
            <w:proofErr w:type="spellEnd"/>
            <w:r w:rsidRPr="001E2645">
              <w:t>” (Cēsis, Dzirnavu iela 45</w:t>
            </w:r>
          </w:p>
        </w:tc>
        <w:tc>
          <w:tcPr>
            <w:tcW w:w="5319" w:type="dxa"/>
            <w:vMerge w:val="restart"/>
            <w:shd w:val="clear" w:color="auto" w:fill="F2F2F2" w:themeFill="background1" w:themeFillShade="F2"/>
          </w:tcPr>
          <w:p w14:paraId="2452DF1B" w14:textId="2B5DC8CE" w:rsidR="004756A9" w:rsidRPr="001E2645" w:rsidRDefault="004756A9" w:rsidP="001E2645">
            <w:pPr>
              <w:pStyle w:val="Paraststmeklis"/>
              <w:spacing w:before="0" w:beforeAutospacing="0" w:after="0" w:afterAutospacing="0"/>
              <w:ind w:right="74"/>
              <w:jc w:val="both"/>
              <w:rPr>
                <w:sz w:val="22"/>
                <w:szCs w:val="22"/>
                <w:lang w:val="lv-LV"/>
              </w:rPr>
            </w:pPr>
            <w:r w:rsidRPr="001E2645">
              <w:rPr>
                <w:sz w:val="22"/>
                <w:szCs w:val="22"/>
                <w:lang w:val="lv-LV"/>
              </w:rPr>
              <w:t>Diennakts nometne latviešu un ukraiņu bērniem Cēsīs, kopienas centra “</w:t>
            </w:r>
            <w:proofErr w:type="spellStart"/>
            <w:r w:rsidRPr="001E2645">
              <w:rPr>
                <w:sz w:val="22"/>
                <w:szCs w:val="22"/>
                <w:lang w:val="lv-LV"/>
              </w:rPr>
              <w:t>Gaujaslīči</w:t>
            </w:r>
            <w:proofErr w:type="spellEnd"/>
            <w:r w:rsidRPr="001E2645">
              <w:rPr>
                <w:sz w:val="22"/>
                <w:szCs w:val="22"/>
                <w:lang w:val="lv-LV"/>
              </w:rPr>
              <w:t xml:space="preserve">” teritorijā. Nometnes mērķis ir </w:t>
            </w:r>
            <w:r w:rsidRPr="001E2645">
              <w:rPr>
                <w:color w:val="000000"/>
                <w:sz w:val="22"/>
                <w:szCs w:val="22"/>
                <w:lang w:val="lv-LV"/>
              </w:rPr>
              <w:t>veicināt un attīstīt veselīga dzīvesveida ieradumus, nometnes laikā praktizēt latviešu valodas lietošanu individuāli un grupās, nodrošinot arī valodas apguvi ekskursijās uz Latvijai nozīmīgiem kultūrvēsturiskiem objektiem, semināros un viktorīnās, vienlaikus sniedzot bērniem un pusaudžiem iespēju savstarpēji mijiedarboties un sadarboties, vairojot savstarpēja atbalsta, palīdzības un komunikācijas prasmes.</w:t>
            </w:r>
          </w:p>
          <w:p w14:paraId="1557F193" w14:textId="77777777" w:rsidR="004756A9" w:rsidRPr="001E2645" w:rsidRDefault="004756A9" w:rsidP="001E2645">
            <w:pPr>
              <w:pStyle w:val="TableParagraph"/>
              <w:ind w:left="25" w:right="74"/>
              <w:jc w:val="both"/>
            </w:pPr>
          </w:p>
        </w:tc>
        <w:tc>
          <w:tcPr>
            <w:tcW w:w="1910" w:type="dxa"/>
            <w:tcBorders>
              <w:bottom w:val="single" w:sz="4" w:space="0" w:color="000000"/>
            </w:tcBorders>
            <w:shd w:val="clear" w:color="auto" w:fill="F2F2F2" w:themeFill="background1" w:themeFillShade="F2"/>
          </w:tcPr>
          <w:p w14:paraId="2050B125" w14:textId="77777777" w:rsidR="004756A9" w:rsidRPr="001E2645" w:rsidRDefault="004756A9" w:rsidP="004756A9">
            <w:pPr>
              <w:pStyle w:val="TableParagraph"/>
              <w:jc w:val="center"/>
            </w:pPr>
            <w:r w:rsidRPr="001E2645">
              <w:t xml:space="preserve">Saite uz pieteikšanās anketu LV: </w:t>
            </w:r>
            <w:hyperlink r:id="rId18" w:history="1">
              <w:r w:rsidRPr="001E2645">
                <w:rPr>
                  <w:rStyle w:val="Hipersaite"/>
                </w:rPr>
                <w:t>https://ej.uz/Gaujaslici_1</w:t>
              </w:r>
            </w:hyperlink>
          </w:p>
          <w:p w14:paraId="52A88F97" w14:textId="77777777" w:rsidR="004756A9" w:rsidRPr="001E2645" w:rsidRDefault="004756A9" w:rsidP="004756A9">
            <w:pPr>
              <w:pStyle w:val="TableParagraph"/>
            </w:pPr>
          </w:p>
          <w:p w14:paraId="431466D3" w14:textId="7383D97D" w:rsidR="004756A9" w:rsidRPr="001E2645" w:rsidRDefault="004756A9" w:rsidP="004756A9">
            <w:pPr>
              <w:pStyle w:val="TableParagraph"/>
              <w:jc w:val="center"/>
            </w:pPr>
            <w:r w:rsidRPr="001E2645">
              <w:t xml:space="preserve">Nometnes vadītājs: </w:t>
            </w:r>
          </w:p>
          <w:p w14:paraId="00B997CE" w14:textId="243B8F91" w:rsidR="004756A9" w:rsidRPr="001E2645" w:rsidRDefault="004756A9" w:rsidP="004756A9">
            <w:pPr>
              <w:pStyle w:val="TableParagraph"/>
              <w:jc w:val="center"/>
            </w:pPr>
            <w:r w:rsidRPr="001E2645">
              <w:t xml:space="preserve">Sandis </w:t>
            </w:r>
            <w:proofErr w:type="spellStart"/>
            <w:r w:rsidRPr="001E2645">
              <w:t>Spandegs</w:t>
            </w:r>
            <w:proofErr w:type="spellEnd"/>
            <w:r w:rsidRPr="001E2645">
              <w:t xml:space="preserve"> </w:t>
            </w:r>
          </w:p>
          <w:p w14:paraId="69DB4687" w14:textId="381D0F9C" w:rsidR="004756A9" w:rsidRPr="001E2645" w:rsidRDefault="004756A9" w:rsidP="004756A9">
            <w:pPr>
              <w:pStyle w:val="TableParagraph"/>
              <w:jc w:val="center"/>
            </w:pPr>
            <w:r w:rsidRPr="001E2645">
              <w:t>sandis.spandegs@gmail.com</w:t>
            </w:r>
          </w:p>
        </w:tc>
      </w:tr>
      <w:tr w:rsidR="004756A9" w:rsidRPr="001E2645" w14:paraId="6EEA3600" w14:textId="77777777" w:rsidTr="001E2645">
        <w:trPr>
          <w:trHeight w:val="1114"/>
        </w:trPr>
        <w:tc>
          <w:tcPr>
            <w:tcW w:w="569" w:type="dxa"/>
            <w:vMerge/>
            <w:tcBorders>
              <w:bottom w:val="single" w:sz="4" w:space="0" w:color="000000"/>
            </w:tcBorders>
            <w:shd w:val="clear" w:color="auto" w:fill="F2F2F2" w:themeFill="background1" w:themeFillShade="F2"/>
          </w:tcPr>
          <w:p w14:paraId="6542E006" w14:textId="77777777" w:rsidR="004756A9" w:rsidRPr="001E2645" w:rsidRDefault="004756A9" w:rsidP="00754471">
            <w:pPr>
              <w:pStyle w:val="TableParagraph"/>
              <w:ind w:right="3"/>
              <w:jc w:val="center"/>
              <w:rPr>
                <w:spacing w:val="-10"/>
              </w:rPr>
            </w:pPr>
          </w:p>
        </w:tc>
        <w:tc>
          <w:tcPr>
            <w:tcW w:w="1165" w:type="dxa"/>
            <w:tcBorders>
              <w:bottom w:val="single" w:sz="4" w:space="0" w:color="000000"/>
            </w:tcBorders>
            <w:shd w:val="clear" w:color="auto" w:fill="F2F2F2" w:themeFill="background1" w:themeFillShade="F2"/>
          </w:tcPr>
          <w:p w14:paraId="519941E3" w14:textId="192C6A93" w:rsidR="004756A9" w:rsidRPr="001E2645" w:rsidRDefault="004756A9" w:rsidP="00754471">
            <w:pPr>
              <w:pStyle w:val="TableParagraph"/>
              <w:ind w:right="42"/>
              <w:jc w:val="center"/>
            </w:pPr>
            <w:r w:rsidRPr="001E2645">
              <w:rPr>
                <w:color w:val="000000"/>
              </w:rPr>
              <w:t>“</w:t>
            </w:r>
            <w:proofErr w:type="spellStart"/>
            <w:r w:rsidRPr="001E2645">
              <w:rPr>
                <w:color w:val="000000"/>
              </w:rPr>
              <w:t>Gaujaslīči</w:t>
            </w:r>
            <w:proofErr w:type="spellEnd"/>
            <w:r w:rsidRPr="001E2645">
              <w:rPr>
                <w:color w:val="000000"/>
              </w:rPr>
              <w:t xml:space="preserve"> 2”</w:t>
            </w:r>
          </w:p>
        </w:tc>
        <w:tc>
          <w:tcPr>
            <w:tcW w:w="1276" w:type="dxa"/>
            <w:vMerge/>
            <w:tcBorders>
              <w:bottom w:val="single" w:sz="4" w:space="0" w:color="000000"/>
            </w:tcBorders>
            <w:shd w:val="clear" w:color="auto" w:fill="F2F2F2" w:themeFill="background1" w:themeFillShade="F2"/>
          </w:tcPr>
          <w:p w14:paraId="7F817708" w14:textId="77777777" w:rsidR="004756A9" w:rsidRPr="001E2645" w:rsidRDefault="004756A9" w:rsidP="00754471">
            <w:pPr>
              <w:pStyle w:val="TableParagraph"/>
              <w:jc w:val="center"/>
            </w:pPr>
          </w:p>
        </w:tc>
        <w:tc>
          <w:tcPr>
            <w:tcW w:w="1276" w:type="dxa"/>
            <w:tcBorders>
              <w:bottom w:val="single" w:sz="4" w:space="0" w:color="000000"/>
            </w:tcBorders>
            <w:shd w:val="clear" w:color="auto" w:fill="F2F2F2" w:themeFill="background1" w:themeFillShade="F2"/>
          </w:tcPr>
          <w:p w14:paraId="24C05862" w14:textId="313159C9" w:rsidR="004756A9" w:rsidRPr="001E2645" w:rsidRDefault="00D541AA" w:rsidP="00754471">
            <w:pPr>
              <w:pStyle w:val="TableParagraph"/>
              <w:ind w:left="52"/>
              <w:jc w:val="center"/>
            </w:pPr>
            <w:r>
              <w:t>10</w:t>
            </w:r>
            <w:r w:rsidR="004756A9" w:rsidRPr="001E2645">
              <w:t>.08. -  1</w:t>
            </w:r>
            <w:r>
              <w:t>5</w:t>
            </w:r>
            <w:r w:rsidR="004756A9" w:rsidRPr="001E2645">
              <w:t>.08.2024</w:t>
            </w:r>
            <w:r>
              <w:t>.</w:t>
            </w:r>
          </w:p>
        </w:tc>
        <w:tc>
          <w:tcPr>
            <w:tcW w:w="1134" w:type="dxa"/>
            <w:vMerge/>
            <w:tcBorders>
              <w:bottom w:val="single" w:sz="4" w:space="0" w:color="000000"/>
            </w:tcBorders>
            <w:shd w:val="clear" w:color="auto" w:fill="F2F2F2" w:themeFill="background1" w:themeFillShade="F2"/>
          </w:tcPr>
          <w:p w14:paraId="020B5F6D" w14:textId="77777777" w:rsidR="004756A9" w:rsidRPr="001E2645" w:rsidRDefault="004756A9" w:rsidP="00754471">
            <w:pPr>
              <w:pStyle w:val="TableParagraph"/>
              <w:ind w:left="63" w:right="50"/>
              <w:jc w:val="center"/>
            </w:pPr>
          </w:p>
        </w:tc>
        <w:tc>
          <w:tcPr>
            <w:tcW w:w="1134" w:type="dxa"/>
            <w:shd w:val="clear" w:color="auto" w:fill="F2F2F2" w:themeFill="background1" w:themeFillShade="F2"/>
          </w:tcPr>
          <w:p w14:paraId="09589871" w14:textId="57E78FC9" w:rsidR="004756A9" w:rsidRPr="001E2645" w:rsidRDefault="004756A9" w:rsidP="00754471">
            <w:pPr>
              <w:pStyle w:val="TableParagraph"/>
              <w:ind w:left="53" w:right="34"/>
              <w:jc w:val="center"/>
            </w:pPr>
            <w:r w:rsidRPr="001E2645">
              <w:t>7-18</w:t>
            </w:r>
          </w:p>
        </w:tc>
        <w:tc>
          <w:tcPr>
            <w:tcW w:w="1134" w:type="dxa"/>
            <w:shd w:val="clear" w:color="auto" w:fill="F2F2F2" w:themeFill="background1" w:themeFillShade="F2"/>
          </w:tcPr>
          <w:p w14:paraId="26DCD13D" w14:textId="51E098F1" w:rsidR="004756A9" w:rsidRPr="001E2645" w:rsidRDefault="004756A9" w:rsidP="00754471">
            <w:pPr>
              <w:pStyle w:val="TableParagraph"/>
              <w:ind w:left="25"/>
              <w:jc w:val="center"/>
            </w:pPr>
            <w:r w:rsidRPr="001E2645">
              <w:t>36</w:t>
            </w:r>
          </w:p>
        </w:tc>
        <w:tc>
          <w:tcPr>
            <w:tcW w:w="1417" w:type="dxa"/>
            <w:vMerge/>
            <w:tcBorders>
              <w:bottom w:val="single" w:sz="4" w:space="0" w:color="000000"/>
            </w:tcBorders>
            <w:shd w:val="clear" w:color="auto" w:fill="F2F2F2" w:themeFill="background1" w:themeFillShade="F2"/>
          </w:tcPr>
          <w:p w14:paraId="0053E5C0" w14:textId="77777777" w:rsidR="004756A9" w:rsidRPr="001E2645" w:rsidRDefault="004756A9" w:rsidP="001E2645">
            <w:pPr>
              <w:pStyle w:val="TableParagraph"/>
              <w:ind w:left="25" w:right="138"/>
              <w:jc w:val="center"/>
            </w:pPr>
          </w:p>
        </w:tc>
        <w:tc>
          <w:tcPr>
            <w:tcW w:w="5319" w:type="dxa"/>
            <w:vMerge/>
            <w:tcBorders>
              <w:bottom w:val="single" w:sz="4" w:space="0" w:color="000000"/>
            </w:tcBorders>
            <w:shd w:val="clear" w:color="auto" w:fill="F2F2F2" w:themeFill="background1" w:themeFillShade="F2"/>
          </w:tcPr>
          <w:p w14:paraId="2DA19DC0" w14:textId="77777777" w:rsidR="004756A9" w:rsidRPr="001E2645" w:rsidRDefault="004756A9" w:rsidP="001E2645">
            <w:pPr>
              <w:pStyle w:val="TableParagraph"/>
              <w:ind w:left="25" w:right="74"/>
              <w:jc w:val="both"/>
            </w:pPr>
          </w:p>
        </w:tc>
        <w:tc>
          <w:tcPr>
            <w:tcW w:w="1910" w:type="dxa"/>
            <w:tcBorders>
              <w:bottom w:val="single" w:sz="4" w:space="0" w:color="000000"/>
            </w:tcBorders>
            <w:shd w:val="clear" w:color="auto" w:fill="F2F2F2" w:themeFill="background1" w:themeFillShade="F2"/>
          </w:tcPr>
          <w:p w14:paraId="711A9344" w14:textId="77777777" w:rsidR="004756A9" w:rsidRPr="001E2645" w:rsidRDefault="004756A9" w:rsidP="004756A9">
            <w:pPr>
              <w:pStyle w:val="TableParagraph"/>
              <w:jc w:val="center"/>
            </w:pPr>
            <w:r w:rsidRPr="001E2645">
              <w:t>Saite uz pieteikšanās anketu LV:</w:t>
            </w:r>
          </w:p>
          <w:p w14:paraId="239088EC" w14:textId="77777777" w:rsidR="004756A9" w:rsidRPr="001E2645" w:rsidRDefault="00000000" w:rsidP="004756A9">
            <w:pPr>
              <w:pStyle w:val="TableParagraph"/>
              <w:jc w:val="center"/>
            </w:pPr>
            <w:hyperlink r:id="rId19" w:history="1">
              <w:r w:rsidR="004756A9" w:rsidRPr="001E2645">
                <w:rPr>
                  <w:rStyle w:val="Hipersaite"/>
                </w:rPr>
                <w:t>https://ej.uz/Gaujaslici_2</w:t>
              </w:r>
            </w:hyperlink>
          </w:p>
          <w:p w14:paraId="7AE18AE4" w14:textId="77777777" w:rsidR="004756A9" w:rsidRPr="001E2645" w:rsidRDefault="004756A9" w:rsidP="004756A9">
            <w:pPr>
              <w:pStyle w:val="TableParagraph"/>
            </w:pPr>
          </w:p>
          <w:p w14:paraId="12B4E211" w14:textId="30A9168C" w:rsidR="004756A9" w:rsidRPr="001E2645" w:rsidRDefault="004756A9" w:rsidP="004756A9">
            <w:pPr>
              <w:pStyle w:val="TableParagraph"/>
              <w:jc w:val="center"/>
            </w:pPr>
            <w:r w:rsidRPr="001E2645">
              <w:t>Nometnes vadītājs:</w:t>
            </w:r>
          </w:p>
          <w:p w14:paraId="405165A4" w14:textId="61D2BDB7" w:rsidR="004756A9" w:rsidRPr="001E2645" w:rsidRDefault="004756A9" w:rsidP="004756A9">
            <w:pPr>
              <w:pStyle w:val="TableParagraph"/>
              <w:jc w:val="center"/>
            </w:pPr>
            <w:r w:rsidRPr="001E2645">
              <w:t xml:space="preserve">Sandis </w:t>
            </w:r>
            <w:proofErr w:type="spellStart"/>
            <w:r w:rsidRPr="001E2645">
              <w:t>Spandegs</w:t>
            </w:r>
            <w:proofErr w:type="spellEnd"/>
            <w:r w:rsidRPr="001E2645">
              <w:t xml:space="preserve"> </w:t>
            </w:r>
          </w:p>
          <w:p w14:paraId="2C2DAA47" w14:textId="6CC512E8" w:rsidR="004756A9" w:rsidRPr="001E2645" w:rsidRDefault="004756A9" w:rsidP="004756A9">
            <w:pPr>
              <w:pStyle w:val="TableParagraph"/>
              <w:jc w:val="center"/>
            </w:pPr>
            <w:r w:rsidRPr="001E2645">
              <w:t>sandis.spandegs@gmail.com</w:t>
            </w:r>
          </w:p>
        </w:tc>
      </w:tr>
      <w:tr w:rsidR="0049751B" w:rsidRPr="001E2645" w14:paraId="362D610A" w14:textId="77777777" w:rsidTr="001E2645">
        <w:trPr>
          <w:trHeight w:val="1114"/>
        </w:trPr>
        <w:tc>
          <w:tcPr>
            <w:tcW w:w="569" w:type="dxa"/>
            <w:vMerge w:val="restart"/>
          </w:tcPr>
          <w:p w14:paraId="0124087A" w14:textId="2640F629" w:rsidR="0049751B" w:rsidRPr="001E2645" w:rsidRDefault="0049751B" w:rsidP="00637C05">
            <w:pPr>
              <w:pStyle w:val="TableParagraph"/>
              <w:ind w:right="3"/>
              <w:jc w:val="center"/>
              <w:rPr>
                <w:spacing w:val="-10"/>
              </w:rPr>
            </w:pPr>
            <w:r w:rsidRPr="001E2645">
              <w:rPr>
                <w:spacing w:val="-10"/>
              </w:rPr>
              <w:t>7.</w:t>
            </w:r>
          </w:p>
        </w:tc>
        <w:tc>
          <w:tcPr>
            <w:tcW w:w="1165" w:type="dxa"/>
            <w:tcBorders>
              <w:bottom w:val="single" w:sz="4" w:space="0" w:color="000000"/>
            </w:tcBorders>
            <w:shd w:val="clear" w:color="auto" w:fill="auto"/>
          </w:tcPr>
          <w:p w14:paraId="5E65E704" w14:textId="4CA57998" w:rsidR="0049751B" w:rsidRPr="001E2645" w:rsidRDefault="0049751B" w:rsidP="00637C05">
            <w:pPr>
              <w:pStyle w:val="TableParagraph"/>
              <w:ind w:right="42"/>
              <w:jc w:val="center"/>
            </w:pPr>
            <w:r w:rsidRPr="001E2645">
              <w:t>Draudzības osta</w:t>
            </w:r>
          </w:p>
        </w:tc>
        <w:tc>
          <w:tcPr>
            <w:tcW w:w="1276" w:type="dxa"/>
            <w:vMerge w:val="restart"/>
            <w:shd w:val="clear" w:color="auto" w:fill="auto"/>
          </w:tcPr>
          <w:p w14:paraId="065C753A" w14:textId="6EF5257F" w:rsidR="0049751B" w:rsidRPr="001E2645" w:rsidRDefault="0049751B" w:rsidP="00637C05">
            <w:pPr>
              <w:pStyle w:val="TableParagraph"/>
              <w:jc w:val="center"/>
            </w:pPr>
            <w:r w:rsidRPr="001E2645">
              <w:t>SIA SOUND ESTATE</w:t>
            </w:r>
          </w:p>
        </w:tc>
        <w:tc>
          <w:tcPr>
            <w:tcW w:w="1276" w:type="dxa"/>
            <w:tcBorders>
              <w:bottom w:val="single" w:sz="4" w:space="0" w:color="000000"/>
            </w:tcBorders>
            <w:shd w:val="clear" w:color="auto" w:fill="auto"/>
          </w:tcPr>
          <w:p w14:paraId="2409D8CF" w14:textId="504FDF9E" w:rsidR="0049751B" w:rsidRPr="001E2645" w:rsidRDefault="0049751B" w:rsidP="00637C05">
            <w:pPr>
              <w:pStyle w:val="TableParagraph"/>
              <w:ind w:left="52"/>
              <w:jc w:val="center"/>
            </w:pPr>
            <w:r w:rsidRPr="001E2645">
              <w:t>28.07.-03.08.2024</w:t>
            </w:r>
            <w:r w:rsidR="00D541AA">
              <w:t>.</w:t>
            </w:r>
          </w:p>
        </w:tc>
        <w:tc>
          <w:tcPr>
            <w:tcW w:w="1134" w:type="dxa"/>
            <w:vMerge w:val="restart"/>
            <w:shd w:val="clear" w:color="auto" w:fill="auto"/>
          </w:tcPr>
          <w:p w14:paraId="28CF5385" w14:textId="4E299048" w:rsidR="0049751B" w:rsidRPr="001E2645" w:rsidRDefault="0049751B" w:rsidP="00637C05">
            <w:pPr>
              <w:pStyle w:val="TableParagraph"/>
              <w:ind w:left="63" w:right="50"/>
              <w:jc w:val="center"/>
            </w:pPr>
            <w:r w:rsidRPr="001E2645">
              <w:t>Diennakts</w:t>
            </w:r>
          </w:p>
        </w:tc>
        <w:tc>
          <w:tcPr>
            <w:tcW w:w="1134" w:type="dxa"/>
            <w:shd w:val="clear" w:color="auto" w:fill="auto"/>
          </w:tcPr>
          <w:p w14:paraId="34C3D262" w14:textId="4E6596DD" w:rsidR="0049751B" w:rsidRPr="001E2645" w:rsidRDefault="0049751B" w:rsidP="00637C05">
            <w:pPr>
              <w:pStyle w:val="TableParagraph"/>
              <w:ind w:left="53" w:right="34"/>
              <w:jc w:val="center"/>
            </w:pPr>
            <w:r w:rsidRPr="001E2645">
              <w:t>7-17</w:t>
            </w:r>
          </w:p>
        </w:tc>
        <w:tc>
          <w:tcPr>
            <w:tcW w:w="1134" w:type="dxa"/>
            <w:shd w:val="clear" w:color="auto" w:fill="auto"/>
          </w:tcPr>
          <w:p w14:paraId="576AD4DD" w14:textId="48AD51EA" w:rsidR="0049751B" w:rsidRPr="001E2645" w:rsidRDefault="0049751B" w:rsidP="00637C05">
            <w:pPr>
              <w:pStyle w:val="TableParagraph"/>
              <w:ind w:left="25"/>
              <w:jc w:val="center"/>
            </w:pPr>
            <w:r w:rsidRPr="001E2645">
              <w:t>64</w:t>
            </w:r>
          </w:p>
        </w:tc>
        <w:tc>
          <w:tcPr>
            <w:tcW w:w="1417" w:type="dxa"/>
            <w:vMerge w:val="restart"/>
            <w:shd w:val="clear" w:color="auto" w:fill="auto"/>
          </w:tcPr>
          <w:p w14:paraId="38750544" w14:textId="4EF1D4E7" w:rsidR="0049751B" w:rsidRPr="001E2645" w:rsidRDefault="0049751B" w:rsidP="001E2645">
            <w:pPr>
              <w:pStyle w:val="TableParagraph"/>
              <w:ind w:left="25" w:right="138"/>
              <w:jc w:val="center"/>
            </w:pPr>
            <w:r w:rsidRPr="001E2645">
              <w:t>Viesu nams “Stagars” (Jūras ielā 62, Engure)</w:t>
            </w:r>
          </w:p>
        </w:tc>
        <w:tc>
          <w:tcPr>
            <w:tcW w:w="5319" w:type="dxa"/>
            <w:tcBorders>
              <w:bottom w:val="single" w:sz="4" w:space="0" w:color="000000"/>
            </w:tcBorders>
            <w:shd w:val="clear" w:color="auto" w:fill="auto"/>
          </w:tcPr>
          <w:p w14:paraId="48BF03DD" w14:textId="77777777" w:rsidR="0049751B" w:rsidRPr="001E2645" w:rsidRDefault="0049751B" w:rsidP="001E2645">
            <w:pPr>
              <w:pStyle w:val="TableParagraph"/>
              <w:ind w:left="25" w:right="74"/>
              <w:jc w:val="both"/>
            </w:pPr>
            <w:r w:rsidRPr="001E2645">
              <w:t>Šajā nometnē baudīsim lietderīgu vasaras atpūtu draudzīgā gaisotnē! Mācīsimies pilnveidot komunikācijas, sadarbības un sociāli emocionālās prasmes ar dažādām metodēm, attīstīsim savas radošās prasmes, piedalīsimies tradicionālos nometnes pasākumos un spēlēs.</w:t>
            </w:r>
          </w:p>
          <w:p w14:paraId="6304229B" w14:textId="77777777" w:rsidR="0049751B" w:rsidRPr="001E2645" w:rsidRDefault="0049751B" w:rsidP="001E2645">
            <w:pPr>
              <w:pStyle w:val="TableParagraph"/>
              <w:ind w:left="25" w:right="74"/>
              <w:jc w:val="both"/>
            </w:pPr>
            <w:r w:rsidRPr="001E2645">
              <w:t>Praktizēsim un palīdzēsim ukraiņu bērniem mācīties latviešu valodu.</w:t>
            </w:r>
          </w:p>
          <w:p w14:paraId="7C57D984" w14:textId="3372A510" w:rsidR="0049751B" w:rsidRPr="001E2645" w:rsidRDefault="0049751B" w:rsidP="001E2645">
            <w:pPr>
              <w:pStyle w:val="TableParagraph"/>
              <w:ind w:left="25" w:right="74"/>
              <w:jc w:val="both"/>
            </w:pPr>
            <w:r w:rsidRPr="001E2645">
              <w:t>Mācīsimies šajā nometnē arī būt draudzīgi ne tikai savā starpā, bet arī ar dabu un vidi mums apkārt, liekot īpašu uzsvaru uz dabas un vides aizsardzību. Dosimies ciemos uz Laumu dabas parku, kur ne tikai izbaudīsim dažādas dabas takas, bet arī iepazīsimies tuvāk ar bišu dzīvi un uztaisīsim savu svecīti no bišu vaska.</w:t>
            </w:r>
          </w:p>
        </w:tc>
        <w:tc>
          <w:tcPr>
            <w:tcW w:w="1910" w:type="dxa"/>
            <w:vMerge w:val="restart"/>
            <w:shd w:val="clear" w:color="auto" w:fill="auto"/>
          </w:tcPr>
          <w:p w14:paraId="72D5694D" w14:textId="77777777" w:rsidR="0049751B" w:rsidRPr="001E2645" w:rsidRDefault="00000000" w:rsidP="00F63951">
            <w:pPr>
              <w:pStyle w:val="TableParagraph"/>
              <w:jc w:val="center"/>
            </w:pPr>
            <w:hyperlink r:id="rId20" w:history="1">
              <w:r w:rsidR="0049751B" w:rsidRPr="001E2645">
                <w:rPr>
                  <w:rStyle w:val="Hipersaite"/>
                </w:rPr>
                <w:t>https://forms.gle/ZEJxQ136RfZRZPiV9</w:t>
              </w:r>
            </w:hyperlink>
          </w:p>
          <w:p w14:paraId="0035AA89" w14:textId="77777777" w:rsidR="0049751B" w:rsidRPr="001E2645" w:rsidRDefault="0049751B" w:rsidP="00F63951">
            <w:pPr>
              <w:pStyle w:val="TableParagraph"/>
              <w:jc w:val="center"/>
            </w:pPr>
          </w:p>
          <w:p w14:paraId="25DBEB1D" w14:textId="77777777" w:rsidR="0049751B" w:rsidRPr="001E2645" w:rsidRDefault="0049751B" w:rsidP="00F63951">
            <w:pPr>
              <w:pStyle w:val="TableParagraph"/>
              <w:jc w:val="center"/>
              <w:rPr>
                <w:lang w:val="ru-RU"/>
              </w:rPr>
            </w:pPr>
            <w:r w:rsidRPr="001E2645">
              <w:rPr>
                <w:lang w:val="ru-RU"/>
              </w:rPr>
              <w:t>+37126103435</w:t>
            </w:r>
          </w:p>
          <w:p w14:paraId="514098A9" w14:textId="77777777" w:rsidR="0049751B" w:rsidRPr="001E2645" w:rsidRDefault="0049751B" w:rsidP="00F63951">
            <w:pPr>
              <w:pStyle w:val="TableParagraph"/>
              <w:jc w:val="center"/>
            </w:pPr>
          </w:p>
        </w:tc>
      </w:tr>
      <w:tr w:rsidR="0049751B" w:rsidRPr="001E2645" w14:paraId="08305C0F" w14:textId="77777777" w:rsidTr="001E2645">
        <w:trPr>
          <w:trHeight w:val="1114"/>
        </w:trPr>
        <w:tc>
          <w:tcPr>
            <w:tcW w:w="569" w:type="dxa"/>
            <w:vMerge/>
          </w:tcPr>
          <w:p w14:paraId="0C45DE41" w14:textId="77777777" w:rsidR="0049751B" w:rsidRPr="001E2645" w:rsidRDefault="0049751B" w:rsidP="00637C05">
            <w:pPr>
              <w:pStyle w:val="TableParagraph"/>
              <w:ind w:right="3"/>
              <w:jc w:val="center"/>
              <w:rPr>
                <w:spacing w:val="-10"/>
              </w:rPr>
            </w:pPr>
          </w:p>
        </w:tc>
        <w:tc>
          <w:tcPr>
            <w:tcW w:w="1165" w:type="dxa"/>
            <w:tcBorders>
              <w:bottom w:val="single" w:sz="4" w:space="0" w:color="000000"/>
            </w:tcBorders>
            <w:shd w:val="clear" w:color="auto" w:fill="auto"/>
          </w:tcPr>
          <w:p w14:paraId="6F6C28EB" w14:textId="047C4267" w:rsidR="0049751B" w:rsidRPr="001E2645" w:rsidRDefault="0049751B" w:rsidP="00637C05">
            <w:pPr>
              <w:pStyle w:val="TableParagraph"/>
              <w:ind w:right="42"/>
              <w:jc w:val="center"/>
            </w:pPr>
            <w:r w:rsidRPr="001E2645">
              <w:t>Trendu zonā</w:t>
            </w:r>
          </w:p>
        </w:tc>
        <w:tc>
          <w:tcPr>
            <w:tcW w:w="1276" w:type="dxa"/>
            <w:vMerge/>
            <w:shd w:val="clear" w:color="auto" w:fill="auto"/>
          </w:tcPr>
          <w:p w14:paraId="236AC040" w14:textId="77777777" w:rsidR="0049751B" w:rsidRPr="001E2645" w:rsidRDefault="0049751B" w:rsidP="00637C05">
            <w:pPr>
              <w:pStyle w:val="TableParagraph"/>
              <w:jc w:val="center"/>
            </w:pPr>
          </w:p>
        </w:tc>
        <w:tc>
          <w:tcPr>
            <w:tcW w:w="1276" w:type="dxa"/>
            <w:tcBorders>
              <w:bottom w:val="single" w:sz="4" w:space="0" w:color="000000"/>
            </w:tcBorders>
            <w:shd w:val="clear" w:color="auto" w:fill="auto"/>
          </w:tcPr>
          <w:p w14:paraId="515E1AE9" w14:textId="65B8D24F" w:rsidR="0049751B" w:rsidRPr="001E2645" w:rsidRDefault="0049751B" w:rsidP="00637C05">
            <w:pPr>
              <w:pStyle w:val="TableParagraph"/>
              <w:ind w:left="52"/>
              <w:jc w:val="center"/>
            </w:pPr>
            <w:r w:rsidRPr="001E2645">
              <w:t>04.08.-10.08.2024.</w:t>
            </w:r>
          </w:p>
        </w:tc>
        <w:tc>
          <w:tcPr>
            <w:tcW w:w="1134" w:type="dxa"/>
            <w:vMerge/>
            <w:shd w:val="clear" w:color="auto" w:fill="auto"/>
          </w:tcPr>
          <w:p w14:paraId="223B374F" w14:textId="77777777" w:rsidR="0049751B" w:rsidRPr="001E2645" w:rsidRDefault="0049751B" w:rsidP="00637C05">
            <w:pPr>
              <w:pStyle w:val="TableParagraph"/>
              <w:ind w:left="63" w:right="50"/>
              <w:jc w:val="center"/>
            </w:pPr>
          </w:p>
        </w:tc>
        <w:tc>
          <w:tcPr>
            <w:tcW w:w="1134" w:type="dxa"/>
            <w:shd w:val="clear" w:color="auto" w:fill="auto"/>
          </w:tcPr>
          <w:p w14:paraId="54C5A34C" w14:textId="5222B473" w:rsidR="0049751B" w:rsidRPr="001E2645" w:rsidRDefault="0049751B" w:rsidP="00637C05">
            <w:pPr>
              <w:pStyle w:val="TableParagraph"/>
              <w:ind w:left="53" w:right="34"/>
              <w:jc w:val="center"/>
            </w:pPr>
            <w:r w:rsidRPr="001E2645">
              <w:t>7-17</w:t>
            </w:r>
          </w:p>
        </w:tc>
        <w:tc>
          <w:tcPr>
            <w:tcW w:w="1134" w:type="dxa"/>
            <w:shd w:val="clear" w:color="auto" w:fill="auto"/>
          </w:tcPr>
          <w:p w14:paraId="3D166D08" w14:textId="4B78C6F8" w:rsidR="0049751B" w:rsidRPr="001E2645" w:rsidRDefault="0049751B" w:rsidP="00637C05">
            <w:pPr>
              <w:pStyle w:val="TableParagraph"/>
              <w:ind w:left="25"/>
              <w:jc w:val="center"/>
            </w:pPr>
            <w:r w:rsidRPr="001E2645">
              <w:t>60</w:t>
            </w:r>
          </w:p>
        </w:tc>
        <w:tc>
          <w:tcPr>
            <w:tcW w:w="1417" w:type="dxa"/>
            <w:vMerge/>
            <w:shd w:val="clear" w:color="auto" w:fill="auto"/>
          </w:tcPr>
          <w:p w14:paraId="20619E41" w14:textId="25F6625F" w:rsidR="0049751B" w:rsidRPr="001E2645" w:rsidRDefault="0049751B" w:rsidP="001E2645">
            <w:pPr>
              <w:pStyle w:val="TableParagraph"/>
              <w:ind w:left="25" w:right="138"/>
              <w:jc w:val="center"/>
            </w:pPr>
          </w:p>
        </w:tc>
        <w:tc>
          <w:tcPr>
            <w:tcW w:w="5319" w:type="dxa"/>
            <w:tcBorders>
              <w:bottom w:val="single" w:sz="4" w:space="0" w:color="000000"/>
            </w:tcBorders>
            <w:shd w:val="clear" w:color="auto" w:fill="auto"/>
          </w:tcPr>
          <w:p w14:paraId="56BA59F5" w14:textId="77777777" w:rsidR="009C73E2" w:rsidRPr="001E2645" w:rsidRDefault="0049751B" w:rsidP="001E2645">
            <w:pPr>
              <w:pStyle w:val="TableParagraph"/>
              <w:ind w:left="25" w:right="74"/>
              <w:jc w:val="both"/>
            </w:pPr>
            <w:r w:rsidRPr="001E2645">
              <w:t>Mūsdienu sociālo tīklu pasaulē ir tik viegli apmaldīties! Tieši tāpēc šīs nometnes laikā īpaša uzmanība tiks vērsta uz drošību internetā. Vai jūs zināt kas Jūsu bērnam pašlaik ir aktuāls? Iespējams, “</w:t>
            </w:r>
            <w:proofErr w:type="spellStart"/>
            <w:r w:rsidRPr="001E2645">
              <w:t>Instagrams</w:t>
            </w:r>
            <w:proofErr w:type="spellEnd"/>
            <w:r w:rsidRPr="001E2645">
              <w:t>”? Vai “</w:t>
            </w:r>
            <w:proofErr w:type="spellStart"/>
            <w:r w:rsidRPr="001E2645">
              <w:t>Like</w:t>
            </w:r>
            <w:proofErr w:type="spellEnd"/>
            <w:r w:rsidRPr="001E2645">
              <w:t xml:space="preserve">” un “Tik </w:t>
            </w:r>
            <w:proofErr w:type="spellStart"/>
            <w:r w:rsidRPr="001E2645">
              <w:t>Tok</w:t>
            </w:r>
            <w:proofErr w:type="spellEnd"/>
            <w:r w:rsidRPr="001E2645">
              <w:t xml:space="preserve">”? Online spēles – </w:t>
            </w:r>
            <w:proofErr w:type="spellStart"/>
            <w:r w:rsidRPr="001E2645">
              <w:t>Brawl</w:t>
            </w:r>
            <w:proofErr w:type="spellEnd"/>
            <w:r w:rsidRPr="001E2645">
              <w:t xml:space="preserve"> Stars, </w:t>
            </w:r>
            <w:proofErr w:type="spellStart"/>
            <w:r w:rsidRPr="001E2645">
              <w:t>Minecraft</w:t>
            </w:r>
            <w:proofErr w:type="spellEnd"/>
            <w:r w:rsidRPr="001E2645">
              <w:t xml:space="preserve">, </w:t>
            </w:r>
            <w:proofErr w:type="spellStart"/>
            <w:r w:rsidRPr="001E2645">
              <w:t>Roblox</w:t>
            </w:r>
            <w:proofErr w:type="spellEnd"/>
            <w:r w:rsidRPr="001E2645">
              <w:t xml:space="preserve">, </w:t>
            </w:r>
            <w:proofErr w:type="spellStart"/>
            <w:r w:rsidRPr="001E2645">
              <w:t>Fortnite</w:t>
            </w:r>
            <w:proofErr w:type="spellEnd"/>
            <w:r w:rsidRPr="001E2645">
              <w:t xml:space="preserve"> vai </w:t>
            </w:r>
            <w:proofErr w:type="spellStart"/>
            <w:r w:rsidRPr="001E2645">
              <w:t>Among</w:t>
            </w:r>
            <w:proofErr w:type="spellEnd"/>
            <w:r w:rsidRPr="001E2645">
              <w:t xml:space="preserve"> </w:t>
            </w:r>
            <w:proofErr w:type="spellStart"/>
            <w:r w:rsidRPr="001E2645">
              <w:t>Us</w:t>
            </w:r>
            <w:proofErr w:type="spellEnd"/>
            <w:r w:rsidRPr="001E2645">
              <w:t xml:space="preserve">? Pajautājiet – varbūt viņš grib kļūt par </w:t>
            </w:r>
            <w:proofErr w:type="spellStart"/>
            <w:r w:rsidRPr="001E2645">
              <w:t>blogeri</w:t>
            </w:r>
            <w:proofErr w:type="spellEnd"/>
            <w:r w:rsidRPr="001E2645">
              <w:t xml:space="preserve"> un sākt savu karjeru </w:t>
            </w:r>
            <w:proofErr w:type="spellStart"/>
            <w:r w:rsidRPr="001E2645">
              <w:t>Youtube</w:t>
            </w:r>
            <w:proofErr w:type="spellEnd"/>
            <w:r w:rsidRPr="001E2645">
              <w:t xml:space="preserve">! </w:t>
            </w:r>
          </w:p>
          <w:p w14:paraId="59EF8A40" w14:textId="50332FB7" w:rsidR="0049751B" w:rsidRPr="001E2645" w:rsidRDefault="0049751B" w:rsidP="001E2645">
            <w:pPr>
              <w:pStyle w:val="TableParagraph"/>
              <w:ind w:left="25" w:right="74"/>
              <w:jc w:val="both"/>
            </w:pPr>
            <w:r w:rsidRPr="001E2645">
              <w:t xml:space="preserve">Taču vai viņš zina cik daudz mācās un strādā </w:t>
            </w:r>
            <w:proofErr w:type="spellStart"/>
            <w:r w:rsidRPr="001E2645">
              <w:t>blogeri</w:t>
            </w:r>
            <w:proofErr w:type="spellEnd"/>
            <w:r w:rsidRPr="001E2645">
              <w:t xml:space="preserve">, lai būtu veiksmīgi un populāri? Šī nometne noteikti būs lielisks palīgs interneta ceļvedī, jo programmas gaitā </w:t>
            </w:r>
            <w:r w:rsidRPr="001E2645">
              <w:lastRenderedPageBreak/>
              <w:t>katram bērnam būs iespēja pārstāvēt kādu no sociāliem tīkliem un uzsākt pašam savu projektu. Savukārt šīs jomas speciālisti palīdzēs viņiem to īstenot un izstāstīs par popularitātes niansēm. Bet neskatoties uz to – bērni nesēdēs visu laiku telefonā, jo viss, ko mēs veidosim un filmēsim, varēs tikt publicēts tikai telefonu lietošanai paredzētā laikā.</w:t>
            </w:r>
          </w:p>
          <w:p w14:paraId="559799FB" w14:textId="77777777" w:rsidR="0049751B" w:rsidRPr="001E2645" w:rsidRDefault="0049751B" w:rsidP="001E2645">
            <w:pPr>
              <w:pStyle w:val="TableParagraph"/>
              <w:ind w:left="25" w:right="74"/>
              <w:jc w:val="both"/>
            </w:pPr>
            <w:r w:rsidRPr="001E2645">
              <w:t>Tāpat nometnes laikā dosimies uz Ķesterciema baseinu un apmeklēsim lielāko Latvijas piejūras ezera dabas parku “Engures ezers”.</w:t>
            </w:r>
          </w:p>
          <w:p w14:paraId="5C00EEFD" w14:textId="39147EFB" w:rsidR="0049751B" w:rsidRPr="001E2645" w:rsidRDefault="0049751B" w:rsidP="001E2645">
            <w:pPr>
              <w:pStyle w:val="TableParagraph"/>
              <w:ind w:left="25" w:right="74"/>
              <w:jc w:val="both"/>
            </w:pPr>
            <w:r w:rsidRPr="001E2645">
              <w:t>Praktizēsim un palīdzēsim ukraiņu bērniem mācīties latviešu valodu, pilnveidosim un attīstīsim komandas darbu un radošās prasmes u.c.</w:t>
            </w:r>
          </w:p>
        </w:tc>
        <w:tc>
          <w:tcPr>
            <w:tcW w:w="1910" w:type="dxa"/>
            <w:vMerge/>
            <w:shd w:val="clear" w:color="auto" w:fill="auto"/>
          </w:tcPr>
          <w:p w14:paraId="2ADD55C6" w14:textId="77777777" w:rsidR="0049751B" w:rsidRPr="001E2645" w:rsidRDefault="0049751B" w:rsidP="00F63951">
            <w:pPr>
              <w:pStyle w:val="TableParagraph"/>
              <w:jc w:val="center"/>
            </w:pPr>
          </w:p>
        </w:tc>
      </w:tr>
      <w:tr w:rsidR="0049751B" w:rsidRPr="001E2645" w14:paraId="780B1D56" w14:textId="77777777" w:rsidTr="001E2645">
        <w:trPr>
          <w:trHeight w:val="1114"/>
        </w:trPr>
        <w:tc>
          <w:tcPr>
            <w:tcW w:w="569" w:type="dxa"/>
            <w:vMerge/>
            <w:tcBorders>
              <w:bottom w:val="single" w:sz="4" w:space="0" w:color="000000"/>
            </w:tcBorders>
          </w:tcPr>
          <w:p w14:paraId="41E1BF12" w14:textId="77777777" w:rsidR="0049751B" w:rsidRPr="001E2645" w:rsidRDefault="0049751B" w:rsidP="00637C05">
            <w:pPr>
              <w:pStyle w:val="TableParagraph"/>
              <w:ind w:right="3"/>
              <w:jc w:val="center"/>
              <w:rPr>
                <w:spacing w:val="-10"/>
              </w:rPr>
            </w:pPr>
          </w:p>
        </w:tc>
        <w:tc>
          <w:tcPr>
            <w:tcW w:w="1165" w:type="dxa"/>
            <w:tcBorders>
              <w:bottom w:val="single" w:sz="4" w:space="0" w:color="000000"/>
            </w:tcBorders>
            <w:shd w:val="clear" w:color="auto" w:fill="auto"/>
          </w:tcPr>
          <w:p w14:paraId="0C6BF3CD" w14:textId="6172397F" w:rsidR="0049751B" w:rsidRPr="001E2645" w:rsidRDefault="0049751B" w:rsidP="00637C05">
            <w:pPr>
              <w:pStyle w:val="TableParagraph"/>
              <w:ind w:right="42"/>
              <w:jc w:val="center"/>
            </w:pPr>
            <w:r w:rsidRPr="001E2645">
              <w:t>Radošā darbnīca</w:t>
            </w:r>
          </w:p>
        </w:tc>
        <w:tc>
          <w:tcPr>
            <w:tcW w:w="1276" w:type="dxa"/>
            <w:vMerge/>
            <w:tcBorders>
              <w:bottom w:val="single" w:sz="4" w:space="0" w:color="000000"/>
            </w:tcBorders>
            <w:shd w:val="clear" w:color="auto" w:fill="auto"/>
          </w:tcPr>
          <w:p w14:paraId="2474C648" w14:textId="77777777" w:rsidR="0049751B" w:rsidRPr="001E2645" w:rsidRDefault="0049751B" w:rsidP="00637C05">
            <w:pPr>
              <w:pStyle w:val="TableParagraph"/>
              <w:jc w:val="center"/>
            </w:pPr>
          </w:p>
        </w:tc>
        <w:tc>
          <w:tcPr>
            <w:tcW w:w="1276" w:type="dxa"/>
            <w:tcBorders>
              <w:bottom w:val="single" w:sz="4" w:space="0" w:color="000000"/>
            </w:tcBorders>
            <w:shd w:val="clear" w:color="auto" w:fill="auto"/>
          </w:tcPr>
          <w:p w14:paraId="2EE78496" w14:textId="3CA49C97" w:rsidR="0049751B" w:rsidRPr="001E2645" w:rsidRDefault="0049751B" w:rsidP="00637C05">
            <w:pPr>
              <w:pStyle w:val="TableParagraph"/>
              <w:ind w:left="52"/>
              <w:jc w:val="center"/>
            </w:pPr>
            <w:r w:rsidRPr="001E2645">
              <w:t>11.08.-17.08.2024.</w:t>
            </w:r>
          </w:p>
        </w:tc>
        <w:tc>
          <w:tcPr>
            <w:tcW w:w="1134" w:type="dxa"/>
            <w:vMerge/>
            <w:tcBorders>
              <w:bottom w:val="single" w:sz="4" w:space="0" w:color="000000"/>
            </w:tcBorders>
            <w:shd w:val="clear" w:color="auto" w:fill="auto"/>
          </w:tcPr>
          <w:p w14:paraId="02D62C76" w14:textId="77777777" w:rsidR="0049751B" w:rsidRPr="001E2645" w:rsidRDefault="0049751B" w:rsidP="00637C05">
            <w:pPr>
              <w:pStyle w:val="TableParagraph"/>
              <w:ind w:left="63" w:right="50"/>
              <w:jc w:val="center"/>
            </w:pPr>
          </w:p>
        </w:tc>
        <w:tc>
          <w:tcPr>
            <w:tcW w:w="1134" w:type="dxa"/>
            <w:shd w:val="clear" w:color="auto" w:fill="auto"/>
          </w:tcPr>
          <w:p w14:paraId="6D7466A8" w14:textId="27F2A4C6" w:rsidR="0049751B" w:rsidRPr="001E2645" w:rsidRDefault="0049751B" w:rsidP="00637C05">
            <w:pPr>
              <w:pStyle w:val="TableParagraph"/>
              <w:ind w:left="53" w:right="34"/>
              <w:jc w:val="center"/>
            </w:pPr>
            <w:r w:rsidRPr="001E2645">
              <w:t>7-17</w:t>
            </w:r>
          </w:p>
        </w:tc>
        <w:tc>
          <w:tcPr>
            <w:tcW w:w="1134" w:type="dxa"/>
            <w:shd w:val="clear" w:color="auto" w:fill="auto"/>
          </w:tcPr>
          <w:p w14:paraId="2593394A" w14:textId="40C15DD1" w:rsidR="0049751B" w:rsidRPr="001E2645" w:rsidRDefault="0049751B" w:rsidP="00637C05">
            <w:pPr>
              <w:pStyle w:val="TableParagraph"/>
              <w:ind w:left="25"/>
              <w:jc w:val="center"/>
            </w:pPr>
            <w:r w:rsidRPr="001E2645">
              <w:t>62</w:t>
            </w:r>
          </w:p>
        </w:tc>
        <w:tc>
          <w:tcPr>
            <w:tcW w:w="1417" w:type="dxa"/>
            <w:vMerge/>
            <w:shd w:val="clear" w:color="auto" w:fill="auto"/>
          </w:tcPr>
          <w:p w14:paraId="1C0998D6" w14:textId="77777777" w:rsidR="0049751B" w:rsidRPr="001E2645" w:rsidRDefault="0049751B" w:rsidP="001E2645">
            <w:pPr>
              <w:pStyle w:val="TableParagraph"/>
              <w:ind w:left="25" w:right="138"/>
              <w:jc w:val="center"/>
            </w:pPr>
          </w:p>
        </w:tc>
        <w:tc>
          <w:tcPr>
            <w:tcW w:w="5319" w:type="dxa"/>
            <w:tcBorders>
              <w:bottom w:val="single" w:sz="4" w:space="0" w:color="000000"/>
            </w:tcBorders>
            <w:shd w:val="clear" w:color="auto" w:fill="auto"/>
          </w:tcPr>
          <w:p w14:paraId="3A9CF767" w14:textId="77777777" w:rsidR="0049751B" w:rsidRPr="001E2645" w:rsidRDefault="0049751B" w:rsidP="001E2645">
            <w:pPr>
              <w:pStyle w:val="TableParagraph"/>
              <w:ind w:left="25" w:right="74"/>
              <w:jc w:val="both"/>
            </w:pPr>
            <w:r w:rsidRPr="001E2645">
              <w:t xml:space="preserve">Ja Jūsu bērnam patīk radošas lietas un viņam jau ir vaļasprieks vai viņš to tikai meklē, tad aicinām pievienoties mūsu Radošajā darbnīcā, kuras laikā uzsvars tiks likts tieši uz bērnu radošā gara attīstību un realizēšanu. Būs interesanti gan meitenēm, gan puišiem! Mēs daudz strādāsim ar rokām, taisīsim </w:t>
            </w:r>
            <w:proofErr w:type="spellStart"/>
            <w:r w:rsidRPr="001E2645">
              <w:t>slaimus</w:t>
            </w:r>
            <w:proofErr w:type="spellEnd"/>
            <w:r w:rsidRPr="001E2645">
              <w:t>, vārīsim ziepes, liesim sveces, gatavosim ēdienu, nodarbosimies ar jogu no rītiem un pat fotografēsim un filmēsim.</w:t>
            </w:r>
          </w:p>
          <w:p w14:paraId="32CBFB57" w14:textId="77777777" w:rsidR="0049751B" w:rsidRPr="001E2645" w:rsidRDefault="0049751B" w:rsidP="001E2645">
            <w:pPr>
              <w:pStyle w:val="TableParagraph"/>
              <w:ind w:left="25" w:right="74"/>
              <w:jc w:val="both"/>
            </w:pPr>
            <w:r w:rsidRPr="001E2645">
              <w:t>Praktizēsim un palīdzēsim ukraiņu bērniem mācīties latviešu valodu, apmeklēsim arī Ķesterciema baseinu, pilnveidosim un attīstīsim komandas darbu un radošās prasmes u.c.</w:t>
            </w:r>
          </w:p>
          <w:p w14:paraId="37391220" w14:textId="5676190A" w:rsidR="0049751B" w:rsidRPr="001E2645" w:rsidRDefault="0049751B" w:rsidP="001E2645">
            <w:pPr>
              <w:pStyle w:val="TableParagraph"/>
              <w:ind w:left="25" w:right="74"/>
              <w:jc w:val="both"/>
            </w:pPr>
            <w:r w:rsidRPr="001E2645">
              <w:t>Apmeklēsim Baskāju un Mākslas takas Valguma pasaulē.</w:t>
            </w:r>
          </w:p>
        </w:tc>
        <w:tc>
          <w:tcPr>
            <w:tcW w:w="1910" w:type="dxa"/>
            <w:vMerge/>
            <w:shd w:val="clear" w:color="auto" w:fill="auto"/>
          </w:tcPr>
          <w:p w14:paraId="23791AF0" w14:textId="77777777" w:rsidR="0049751B" w:rsidRPr="001E2645" w:rsidRDefault="0049751B" w:rsidP="00F63951">
            <w:pPr>
              <w:pStyle w:val="TableParagraph"/>
              <w:jc w:val="center"/>
            </w:pPr>
          </w:p>
        </w:tc>
      </w:tr>
      <w:tr w:rsidR="0049751B" w:rsidRPr="001E2645" w14:paraId="3AFC3406" w14:textId="77777777" w:rsidTr="001E2645">
        <w:trPr>
          <w:trHeight w:val="1114"/>
        </w:trPr>
        <w:tc>
          <w:tcPr>
            <w:tcW w:w="569" w:type="dxa"/>
            <w:tcBorders>
              <w:bottom w:val="single" w:sz="4" w:space="0" w:color="000000"/>
            </w:tcBorders>
          </w:tcPr>
          <w:p w14:paraId="63DD2161" w14:textId="77777777" w:rsidR="0049751B" w:rsidRPr="001E2645" w:rsidRDefault="0049751B" w:rsidP="00637C05">
            <w:pPr>
              <w:pStyle w:val="TableParagraph"/>
              <w:ind w:right="3"/>
              <w:jc w:val="center"/>
              <w:rPr>
                <w:spacing w:val="-10"/>
              </w:rPr>
            </w:pPr>
          </w:p>
        </w:tc>
        <w:tc>
          <w:tcPr>
            <w:tcW w:w="1165" w:type="dxa"/>
            <w:tcBorders>
              <w:bottom w:val="single" w:sz="4" w:space="0" w:color="000000"/>
            </w:tcBorders>
            <w:shd w:val="clear" w:color="auto" w:fill="auto"/>
          </w:tcPr>
          <w:p w14:paraId="355671E9" w14:textId="7D1FD99C" w:rsidR="0049751B" w:rsidRPr="001E2645" w:rsidRDefault="0049751B" w:rsidP="00637C05">
            <w:pPr>
              <w:pStyle w:val="TableParagraph"/>
              <w:ind w:right="42"/>
              <w:jc w:val="center"/>
            </w:pPr>
            <w:r w:rsidRPr="001E2645">
              <w:t>Zinātņu akadēmija</w:t>
            </w:r>
          </w:p>
        </w:tc>
        <w:tc>
          <w:tcPr>
            <w:tcW w:w="1276" w:type="dxa"/>
            <w:tcBorders>
              <w:bottom w:val="single" w:sz="4" w:space="0" w:color="000000"/>
            </w:tcBorders>
            <w:shd w:val="clear" w:color="auto" w:fill="auto"/>
          </w:tcPr>
          <w:p w14:paraId="505CD228" w14:textId="77777777" w:rsidR="0049751B" w:rsidRPr="001E2645" w:rsidRDefault="0049751B" w:rsidP="00637C05">
            <w:pPr>
              <w:pStyle w:val="TableParagraph"/>
              <w:jc w:val="center"/>
            </w:pPr>
          </w:p>
        </w:tc>
        <w:tc>
          <w:tcPr>
            <w:tcW w:w="1276" w:type="dxa"/>
            <w:tcBorders>
              <w:bottom w:val="single" w:sz="4" w:space="0" w:color="000000"/>
            </w:tcBorders>
            <w:shd w:val="clear" w:color="auto" w:fill="auto"/>
          </w:tcPr>
          <w:p w14:paraId="13F7328F" w14:textId="0083CC57" w:rsidR="0049751B" w:rsidRPr="001E2645" w:rsidRDefault="0049751B" w:rsidP="00637C05">
            <w:pPr>
              <w:pStyle w:val="TableParagraph"/>
              <w:ind w:left="52"/>
              <w:jc w:val="center"/>
            </w:pPr>
            <w:r w:rsidRPr="001E2645">
              <w:t>18.08.-24.08.2024.</w:t>
            </w:r>
          </w:p>
        </w:tc>
        <w:tc>
          <w:tcPr>
            <w:tcW w:w="1134" w:type="dxa"/>
            <w:tcBorders>
              <w:bottom w:val="single" w:sz="4" w:space="0" w:color="000000"/>
            </w:tcBorders>
            <w:shd w:val="clear" w:color="auto" w:fill="auto"/>
          </w:tcPr>
          <w:p w14:paraId="0D5B4C41" w14:textId="77777777" w:rsidR="0049751B" w:rsidRPr="001E2645" w:rsidRDefault="0049751B" w:rsidP="00637C05">
            <w:pPr>
              <w:pStyle w:val="TableParagraph"/>
              <w:ind w:left="63" w:right="50"/>
              <w:jc w:val="center"/>
            </w:pPr>
          </w:p>
        </w:tc>
        <w:tc>
          <w:tcPr>
            <w:tcW w:w="1134" w:type="dxa"/>
            <w:shd w:val="clear" w:color="auto" w:fill="auto"/>
          </w:tcPr>
          <w:p w14:paraId="028904DA" w14:textId="77777777" w:rsidR="0049751B" w:rsidRPr="001E2645" w:rsidRDefault="0049751B" w:rsidP="00637C05">
            <w:pPr>
              <w:pStyle w:val="TableParagraph"/>
              <w:ind w:left="53" w:right="34"/>
              <w:jc w:val="center"/>
            </w:pPr>
          </w:p>
        </w:tc>
        <w:tc>
          <w:tcPr>
            <w:tcW w:w="1134" w:type="dxa"/>
            <w:shd w:val="clear" w:color="auto" w:fill="auto"/>
          </w:tcPr>
          <w:p w14:paraId="5D8BCB40" w14:textId="08B312D7" w:rsidR="0049751B" w:rsidRPr="001E2645" w:rsidRDefault="0049751B" w:rsidP="00637C05">
            <w:pPr>
              <w:pStyle w:val="TableParagraph"/>
              <w:ind w:left="25"/>
              <w:jc w:val="center"/>
            </w:pPr>
            <w:r w:rsidRPr="001E2645">
              <w:t>80</w:t>
            </w:r>
          </w:p>
        </w:tc>
        <w:tc>
          <w:tcPr>
            <w:tcW w:w="1417" w:type="dxa"/>
            <w:vMerge/>
            <w:tcBorders>
              <w:bottom w:val="single" w:sz="4" w:space="0" w:color="000000"/>
            </w:tcBorders>
            <w:shd w:val="clear" w:color="auto" w:fill="auto"/>
          </w:tcPr>
          <w:p w14:paraId="57014EF6" w14:textId="77777777" w:rsidR="0049751B" w:rsidRPr="001E2645" w:rsidRDefault="0049751B" w:rsidP="001E2645">
            <w:pPr>
              <w:pStyle w:val="TableParagraph"/>
              <w:ind w:left="25" w:right="138"/>
              <w:jc w:val="center"/>
            </w:pPr>
          </w:p>
        </w:tc>
        <w:tc>
          <w:tcPr>
            <w:tcW w:w="5319" w:type="dxa"/>
            <w:tcBorders>
              <w:bottom w:val="single" w:sz="4" w:space="0" w:color="000000"/>
            </w:tcBorders>
            <w:shd w:val="clear" w:color="auto" w:fill="auto"/>
          </w:tcPr>
          <w:p w14:paraId="6826CEE9" w14:textId="77777777" w:rsidR="0049751B" w:rsidRPr="001E2645" w:rsidRDefault="0049751B" w:rsidP="001E2645">
            <w:pPr>
              <w:pStyle w:val="TableParagraph"/>
              <w:ind w:left="25" w:right="74"/>
              <w:jc w:val="both"/>
            </w:pPr>
            <w:r w:rsidRPr="001E2645">
              <w:t xml:space="preserve">Šajā nometnē būs interesanti eksperimenti un </w:t>
            </w:r>
            <w:proofErr w:type="spellStart"/>
            <w:r w:rsidRPr="001E2645">
              <w:t>kvesti</w:t>
            </w:r>
            <w:proofErr w:type="spellEnd"/>
            <w:r w:rsidRPr="001E2645">
              <w:t xml:space="preserve">, kā arī ekskursija, kura ikvienam paliks atmiņā. Mēs pētīsim un mācīsimies, cenšoties atveidot dažādas zinātnes teorijas praksē. Ekskursija uz Ventspils zinātņu muzeju </w:t>
            </w:r>
            <w:proofErr w:type="spellStart"/>
            <w:r w:rsidRPr="001E2645">
              <w:t>Vizium</w:t>
            </w:r>
            <w:proofErr w:type="spellEnd"/>
            <w:r w:rsidRPr="001E2645">
              <w:t xml:space="preserve"> ļaus bērniem ielūkoties dažādos populāros darbos, kā arī nepalaidīsim garām skaisto Ventspils molu un bērnu pilsētiņu. Tostarp mūs gaida arī ikdienas aktīvās spēles un pasākumi.</w:t>
            </w:r>
          </w:p>
          <w:p w14:paraId="683F15BF" w14:textId="33DCBB14" w:rsidR="0049751B" w:rsidRPr="001E2645" w:rsidRDefault="0049751B" w:rsidP="001E2645">
            <w:pPr>
              <w:pStyle w:val="TableParagraph"/>
              <w:ind w:left="25" w:right="74"/>
              <w:jc w:val="both"/>
            </w:pPr>
            <w:r w:rsidRPr="001E2645">
              <w:t>Praktizēsim un palīdzēsim ukraiņu bērniem mācīties latviešu valodu, apmeklēsim arī Ķesterciema baseinu, pilnveidosim un attīstīsim komandas darbu un radošās prasmes u.c.</w:t>
            </w:r>
          </w:p>
        </w:tc>
        <w:tc>
          <w:tcPr>
            <w:tcW w:w="1910" w:type="dxa"/>
            <w:vMerge/>
            <w:tcBorders>
              <w:bottom w:val="single" w:sz="4" w:space="0" w:color="000000"/>
            </w:tcBorders>
            <w:shd w:val="clear" w:color="auto" w:fill="auto"/>
          </w:tcPr>
          <w:p w14:paraId="57322D2E" w14:textId="77777777" w:rsidR="0049751B" w:rsidRPr="001E2645" w:rsidRDefault="0049751B" w:rsidP="00F63951">
            <w:pPr>
              <w:pStyle w:val="TableParagraph"/>
              <w:jc w:val="center"/>
            </w:pPr>
          </w:p>
        </w:tc>
      </w:tr>
      <w:tr w:rsidR="0049751B" w:rsidRPr="001E2645" w14:paraId="6BB32E7A" w14:textId="77777777" w:rsidTr="001E2645">
        <w:trPr>
          <w:trHeight w:val="1114"/>
        </w:trPr>
        <w:tc>
          <w:tcPr>
            <w:tcW w:w="569" w:type="dxa"/>
            <w:vMerge w:val="restart"/>
            <w:shd w:val="clear" w:color="auto" w:fill="F2F2F2" w:themeFill="background1" w:themeFillShade="F2"/>
          </w:tcPr>
          <w:p w14:paraId="1B2AE86E" w14:textId="254CEF4D" w:rsidR="0049751B" w:rsidRPr="001E2645" w:rsidRDefault="0049751B" w:rsidP="00637C05">
            <w:pPr>
              <w:pStyle w:val="TableParagraph"/>
              <w:ind w:right="3"/>
              <w:jc w:val="center"/>
              <w:rPr>
                <w:spacing w:val="-10"/>
              </w:rPr>
            </w:pPr>
            <w:r w:rsidRPr="001E2645">
              <w:rPr>
                <w:spacing w:val="-10"/>
              </w:rPr>
              <w:lastRenderedPageBreak/>
              <w:t>8.</w:t>
            </w:r>
          </w:p>
        </w:tc>
        <w:tc>
          <w:tcPr>
            <w:tcW w:w="1165" w:type="dxa"/>
            <w:shd w:val="clear" w:color="auto" w:fill="F2F2F2" w:themeFill="background1" w:themeFillShade="F2"/>
          </w:tcPr>
          <w:p w14:paraId="58237590" w14:textId="328C2AF7" w:rsidR="0049751B" w:rsidRPr="001E2645" w:rsidRDefault="0049751B" w:rsidP="00637C05">
            <w:pPr>
              <w:pStyle w:val="TableParagraph"/>
              <w:ind w:right="42"/>
              <w:jc w:val="center"/>
            </w:pPr>
            <w:proofErr w:type="spellStart"/>
            <w:r w:rsidRPr="001E2645">
              <w:t>Adventure</w:t>
            </w:r>
            <w:proofErr w:type="spellEnd"/>
            <w:r w:rsidRPr="001E2645">
              <w:t xml:space="preserve"> </w:t>
            </w:r>
            <w:proofErr w:type="spellStart"/>
            <w:r w:rsidRPr="001E2645">
              <w:t>time</w:t>
            </w:r>
            <w:proofErr w:type="spellEnd"/>
          </w:p>
        </w:tc>
        <w:tc>
          <w:tcPr>
            <w:tcW w:w="1276" w:type="dxa"/>
            <w:vMerge w:val="restart"/>
            <w:shd w:val="clear" w:color="auto" w:fill="F2F2F2" w:themeFill="background1" w:themeFillShade="F2"/>
          </w:tcPr>
          <w:p w14:paraId="6361F897" w14:textId="6F0E264B" w:rsidR="0049751B" w:rsidRPr="001E2645" w:rsidRDefault="0049751B" w:rsidP="00637C05">
            <w:pPr>
              <w:pStyle w:val="TableParagraph"/>
              <w:jc w:val="center"/>
            </w:pPr>
            <w:r w:rsidRPr="001E2645">
              <w:t>Biedrība “</w:t>
            </w:r>
            <w:proofErr w:type="spellStart"/>
            <w:r w:rsidRPr="001E2645">
              <w:t>Džosui</w:t>
            </w:r>
            <w:proofErr w:type="spellEnd"/>
            <w:r w:rsidRPr="001E2645">
              <w:t xml:space="preserve"> karatē klubs “SHIDAI”</w:t>
            </w:r>
          </w:p>
        </w:tc>
        <w:tc>
          <w:tcPr>
            <w:tcW w:w="1276" w:type="dxa"/>
            <w:shd w:val="clear" w:color="auto" w:fill="F2F2F2" w:themeFill="background1" w:themeFillShade="F2"/>
          </w:tcPr>
          <w:p w14:paraId="408AAC8C" w14:textId="2ECF55A9" w:rsidR="0049751B" w:rsidRPr="001E2645" w:rsidRDefault="0049751B" w:rsidP="00637C05">
            <w:pPr>
              <w:pStyle w:val="TableParagraph"/>
              <w:ind w:left="52"/>
              <w:jc w:val="center"/>
            </w:pPr>
            <w:r w:rsidRPr="001E2645">
              <w:t>01.07.-07.07.2024.</w:t>
            </w:r>
          </w:p>
        </w:tc>
        <w:tc>
          <w:tcPr>
            <w:tcW w:w="1134" w:type="dxa"/>
            <w:vMerge w:val="restart"/>
            <w:shd w:val="clear" w:color="auto" w:fill="F2F2F2" w:themeFill="background1" w:themeFillShade="F2"/>
          </w:tcPr>
          <w:p w14:paraId="230A3BB8" w14:textId="57DE5C43" w:rsidR="0049751B" w:rsidRPr="001E2645" w:rsidRDefault="0049751B" w:rsidP="00637C05">
            <w:pPr>
              <w:pStyle w:val="TableParagraph"/>
              <w:ind w:left="63" w:right="50"/>
              <w:jc w:val="center"/>
            </w:pPr>
            <w:r w:rsidRPr="001E2645">
              <w:t>Diennakts</w:t>
            </w:r>
          </w:p>
        </w:tc>
        <w:tc>
          <w:tcPr>
            <w:tcW w:w="1134" w:type="dxa"/>
            <w:shd w:val="clear" w:color="auto" w:fill="F2F2F2" w:themeFill="background1" w:themeFillShade="F2"/>
          </w:tcPr>
          <w:p w14:paraId="5AA1D8E9" w14:textId="0A278C5A" w:rsidR="0049751B" w:rsidRPr="001E2645" w:rsidRDefault="0049751B" w:rsidP="00637C05">
            <w:pPr>
              <w:pStyle w:val="TableParagraph"/>
              <w:ind w:left="53" w:right="34"/>
              <w:jc w:val="center"/>
            </w:pPr>
            <w:r w:rsidRPr="001E2645">
              <w:t>7-16</w:t>
            </w:r>
          </w:p>
        </w:tc>
        <w:tc>
          <w:tcPr>
            <w:tcW w:w="1134" w:type="dxa"/>
            <w:shd w:val="clear" w:color="auto" w:fill="F2F2F2" w:themeFill="background1" w:themeFillShade="F2"/>
          </w:tcPr>
          <w:p w14:paraId="0E0B3F09" w14:textId="77B2338C" w:rsidR="0049751B" w:rsidRPr="001E2645" w:rsidRDefault="0049751B" w:rsidP="00637C05">
            <w:pPr>
              <w:pStyle w:val="TableParagraph"/>
              <w:ind w:left="25"/>
              <w:jc w:val="center"/>
            </w:pPr>
            <w:r w:rsidRPr="001E2645">
              <w:t>50</w:t>
            </w:r>
          </w:p>
        </w:tc>
        <w:tc>
          <w:tcPr>
            <w:tcW w:w="1417" w:type="dxa"/>
            <w:vMerge w:val="restart"/>
            <w:shd w:val="clear" w:color="auto" w:fill="F2F2F2" w:themeFill="background1" w:themeFillShade="F2"/>
          </w:tcPr>
          <w:p w14:paraId="607DEE52" w14:textId="1CE4DD85" w:rsidR="0049751B" w:rsidRPr="001E2645" w:rsidRDefault="0049751B" w:rsidP="001E2645">
            <w:pPr>
              <w:pStyle w:val="TableParagraph"/>
              <w:ind w:left="25" w:right="138"/>
              <w:jc w:val="center"/>
            </w:pPr>
            <w:r w:rsidRPr="001E2645">
              <w:t>Kuldīga, kemping</w:t>
            </w:r>
            <w:r w:rsidR="001E2645">
              <w:t>s</w:t>
            </w:r>
            <w:r w:rsidRPr="001E2645">
              <w:t xml:space="preserve"> “</w:t>
            </w:r>
            <w:proofErr w:type="spellStart"/>
            <w:r w:rsidRPr="001E2645">
              <w:t>Nābite</w:t>
            </w:r>
            <w:proofErr w:type="spellEnd"/>
            <w:r w:rsidRPr="001E2645">
              <w:t>”</w:t>
            </w:r>
          </w:p>
        </w:tc>
        <w:tc>
          <w:tcPr>
            <w:tcW w:w="5319" w:type="dxa"/>
            <w:vMerge w:val="restart"/>
            <w:shd w:val="clear" w:color="auto" w:fill="F2F2F2" w:themeFill="background1" w:themeFillShade="F2"/>
          </w:tcPr>
          <w:p w14:paraId="3E59D0AB" w14:textId="77777777" w:rsidR="0049751B" w:rsidRPr="001E2645" w:rsidRDefault="0049751B" w:rsidP="001E2645">
            <w:pPr>
              <w:pStyle w:val="Paraststmeklis"/>
              <w:ind w:right="74"/>
              <w:jc w:val="both"/>
              <w:rPr>
                <w:b/>
                <w:bCs/>
                <w:sz w:val="22"/>
                <w:szCs w:val="22"/>
                <w:lang w:val="fr-FR"/>
              </w:rPr>
            </w:pPr>
            <w:r w:rsidRPr="001E2645">
              <w:rPr>
                <w:rStyle w:val="Izteiksmgs"/>
                <w:b w:val="0"/>
                <w:bCs w:val="0"/>
                <w:sz w:val="22"/>
                <w:szCs w:val="22"/>
                <w:lang w:val="fr-FR"/>
              </w:rPr>
              <w:t>Vasaras piedzīvojumu un atpūtas nometne bērniem</w:t>
            </w:r>
          </w:p>
          <w:p w14:paraId="16A701A5" w14:textId="77777777" w:rsidR="0049751B" w:rsidRPr="001E2645" w:rsidRDefault="0049751B" w:rsidP="001E2645">
            <w:pPr>
              <w:pStyle w:val="Paraststmeklis"/>
              <w:ind w:right="74"/>
              <w:jc w:val="both"/>
              <w:rPr>
                <w:sz w:val="22"/>
                <w:szCs w:val="22"/>
                <w:lang w:val="fr-FR"/>
              </w:rPr>
            </w:pPr>
            <w:r w:rsidRPr="001E2645">
              <w:rPr>
                <w:sz w:val="22"/>
                <w:szCs w:val="22"/>
                <w:lang w:val="fr-FR"/>
              </w:rPr>
              <w:t>Mēs piedāvājam aizraujošu piedzīvojumu un atpūtas nometni vasaras brīvlaikā, lai bērniem būtu iespēja pavadīt savu vasaru lietderīgi un jautri! Mūsu nometnē bērnus sagaida daudz interesantu aktivitāšu, piemēram, šķēršļu joslu pārvarēšana, sporta aktivitātes un sadarbības misijas.</w:t>
            </w:r>
          </w:p>
          <w:p w14:paraId="1FF6E265" w14:textId="77777777" w:rsidR="0049751B" w:rsidRPr="001E2645" w:rsidRDefault="0049751B" w:rsidP="001E2645">
            <w:pPr>
              <w:pStyle w:val="Paraststmeklis"/>
              <w:ind w:right="74"/>
              <w:jc w:val="both"/>
              <w:rPr>
                <w:sz w:val="22"/>
                <w:szCs w:val="22"/>
                <w:lang w:val="fr-FR"/>
              </w:rPr>
            </w:pPr>
            <w:r w:rsidRPr="001E2645">
              <w:rPr>
                <w:sz w:val="22"/>
                <w:szCs w:val="22"/>
                <w:lang w:val="fr-FR"/>
              </w:rPr>
              <w:t>Bērni mācīsies draudzēties, spēlēties un jautri pavadīt laiku kopā ar vienaudžiem. Mēs nodrošinām drošu un draudzīgu vidi, kurā katrs bērns varēs izbaudīt neaizmirstamus piedzīvojumus un iegūt jaunus draugus.</w:t>
            </w:r>
          </w:p>
          <w:p w14:paraId="5A2CA684" w14:textId="1D25DE65" w:rsidR="0049751B" w:rsidRPr="001E2645" w:rsidRDefault="0049751B" w:rsidP="001E2645">
            <w:pPr>
              <w:pStyle w:val="TableParagraph"/>
              <w:ind w:left="25" w:right="74"/>
              <w:jc w:val="both"/>
            </w:pPr>
            <w:r w:rsidRPr="001E2645">
              <w:rPr>
                <w:lang w:val="fr-FR"/>
              </w:rPr>
              <w:t>Reģistrējieties mūsu nometnei un sagatavojaties neaizmirstamam vasaras piedzīvojumam! Mēs jūs gaidām!</w:t>
            </w:r>
          </w:p>
        </w:tc>
        <w:tc>
          <w:tcPr>
            <w:tcW w:w="1910" w:type="dxa"/>
            <w:vMerge w:val="restart"/>
            <w:shd w:val="clear" w:color="auto" w:fill="F2F2F2" w:themeFill="background1" w:themeFillShade="F2"/>
          </w:tcPr>
          <w:p w14:paraId="1FBEF4EC" w14:textId="6C4D1734" w:rsidR="0049751B" w:rsidRPr="001E2645" w:rsidRDefault="00000000" w:rsidP="00F63951">
            <w:pPr>
              <w:pStyle w:val="TableParagraph"/>
              <w:jc w:val="center"/>
            </w:pPr>
            <w:hyperlink r:id="rId21" w:history="1">
              <w:r w:rsidR="0049751B" w:rsidRPr="001E2645">
                <w:rPr>
                  <w:rStyle w:val="Hipersaite"/>
                </w:rPr>
                <w:t>https://forms.gle/Lgyma8Z4NfWMTxfs8</w:t>
              </w:r>
            </w:hyperlink>
          </w:p>
          <w:p w14:paraId="7BC6D606" w14:textId="77777777" w:rsidR="0049751B" w:rsidRPr="001E2645" w:rsidRDefault="0049751B" w:rsidP="00F63951">
            <w:pPr>
              <w:pStyle w:val="TableParagraph"/>
              <w:jc w:val="center"/>
            </w:pPr>
          </w:p>
          <w:p w14:paraId="160DB1A6" w14:textId="77777777" w:rsidR="0049751B" w:rsidRPr="001E2645" w:rsidRDefault="0049751B" w:rsidP="00F63951">
            <w:pPr>
              <w:pStyle w:val="TableParagraph"/>
              <w:jc w:val="center"/>
            </w:pPr>
            <w:r w:rsidRPr="001E2645">
              <w:t xml:space="preserve">Nometnes vadītājs </w:t>
            </w:r>
            <w:proofErr w:type="spellStart"/>
            <w:r w:rsidRPr="001E2645">
              <w:t>Adiļs</w:t>
            </w:r>
            <w:proofErr w:type="spellEnd"/>
            <w:r w:rsidRPr="001E2645">
              <w:t xml:space="preserve"> </w:t>
            </w:r>
            <w:proofErr w:type="spellStart"/>
            <w:r w:rsidRPr="001E2645">
              <w:t>Maksimovs</w:t>
            </w:r>
            <w:proofErr w:type="spellEnd"/>
          </w:p>
          <w:p w14:paraId="7DFCF0EA" w14:textId="2664DE62" w:rsidR="0049751B" w:rsidRPr="001E2645" w:rsidRDefault="0049751B" w:rsidP="00F63951">
            <w:pPr>
              <w:pStyle w:val="TableParagraph"/>
              <w:jc w:val="center"/>
            </w:pPr>
            <w:r w:rsidRPr="001E2645">
              <w:t>20062536</w:t>
            </w:r>
          </w:p>
        </w:tc>
      </w:tr>
      <w:tr w:rsidR="0049751B" w:rsidRPr="001E2645" w14:paraId="5D84DA03" w14:textId="77777777" w:rsidTr="001E2645">
        <w:trPr>
          <w:trHeight w:val="1114"/>
        </w:trPr>
        <w:tc>
          <w:tcPr>
            <w:tcW w:w="569" w:type="dxa"/>
            <w:vMerge/>
            <w:shd w:val="clear" w:color="auto" w:fill="F2F2F2" w:themeFill="background1" w:themeFillShade="F2"/>
          </w:tcPr>
          <w:p w14:paraId="553ACE72" w14:textId="77777777" w:rsidR="0049751B" w:rsidRPr="001E2645" w:rsidRDefault="0049751B" w:rsidP="00637C05">
            <w:pPr>
              <w:pStyle w:val="TableParagraph"/>
              <w:ind w:right="3"/>
              <w:jc w:val="center"/>
              <w:rPr>
                <w:spacing w:val="-10"/>
              </w:rPr>
            </w:pPr>
          </w:p>
        </w:tc>
        <w:tc>
          <w:tcPr>
            <w:tcW w:w="1165" w:type="dxa"/>
            <w:tcBorders>
              <w:bottom w:val="single" w:sz="4" w:space="0" w:color="000000"/>
            </w:tcBorders>
            <w:shd w:val="clear" w:color="auto" w:fill="F2F2F2" w:themeFill="background1" w:themeFillShade="F2"/>
          </w:tcPr>
          <w:p w14:paraId="4C0ECD7F" w14:textId="738E5706" w:rsidR="0049751B" w:rsidRPr="001E2645" w:rsidRDefault="0049751B" w:rsidP="00637C05">
            <w:pPr>
              <w:pStyle w:val="TableParagraph"/>
              <w:ind w:right="42"/>
              <w:jc w:val="center"/>
            </w:pPr>
            <w:proofErr w:type="spellStart"/>
            <w:r w:rsidRPr="001E2645">
              <w:t>Adventure</w:t>
            </w:r>
            <w:proofErr w:type="spellEnd"/>
            <w:r w:rsidRPr="001E2645">
              <w:t xml:space="preserve"> </w:t>
            </w:r>
            <w:proofErr w:type="spellStart"/>
            <w:r w:rsidRPr="001E2645">
              <w:t>time</w:t>
            </w:r>
            <w:proofErr w:type="spellEnd"/>
          </w:p>
        </w:tc>
        <w:tc>
          <w:tcPr>
            <w:tcW w:w="1276" w:type="dxa"/>
            <w:vMerge/>
            <w:shd w:val="clear" w:color="auto" w:fill="F2F2F2" w:themeFill="background1" w:themeFillShade="F2"/>
          </w:tcPr>
          <w:p w14:paraId="6EEE520F" w14:textId="77777777" w:rsidR="0049751B" w:rsidRPr="001E2645" w:rsidRDefault="0049751B" w:rsidP="00637C05">
            <w:pPr>
              <w:pStyle w:val="TableParagraph"/>
              <w:jc w:val="center"/>
            </w:pPr>
          </w:p>
        </w:tc>
        <w:tc>
          <w:tcPr>
            <w:tcW w:w="1276" w:type="dxa"/>
            <w:tcBorders>
              <w:bottom w:val="single" w:sz="4" w:space="0" w:color="000000"/>
            </w:tcBorders>
            <w:shd w:val="clear" w:color="auto" w:fill="F2F2F2" w:themeFill="background1" w:themeFillShade="F2"/>
          </w:tcPr>
          <w:p w14:paraId="47CEE9E2" w14:textId="23429E18" w:rsidR="0049751B" w:rsidRPr="001E2645" w:rsidRDefault="0049751B" w:rsidP="00637C05">
            <w:pPr>
              <w:pStyle w:val="TableParagraph"/>
              <w:ind w:left="52"/>
              <w:jc w:val="center"/>
            </w:pPr>
            <w:r w:rsidRPr="001E2645">
              <w:t>08.07.-14.07.2024.</w:t>
            </w:r>
          </w:p>
        </w:tc>
        <w:tc>
          <w:tcPr>
            <w:tcW w:w="1134" w:type="dxa"/>
            <w:vMerge/>
            <w:shd w:val="clear" w:color="auto" w:fill="F2F2F2" w:themeFill="background1" w:themeFillShade="F2"/>
          </w:tcPr>
          <w:p w14:paraId="67EF543F" w14:textId="77777777" w:rsidR="0049751B" w:rsidRPr="001E2645" w:rsidRDefault="0049751B" w:rsidP="00637C05">
            <w:pPr>
              <w:pStyle w:val="TableParagraph"/>
              <w:ind w:left="63" w:right="50"/>
              <w:jc w:val="center"/>
            </w:pPr>
          </w:p>
        </w:tc>
        <w:tc>
          <w:tcPr>
            <w:tcW w:w="1134" w:type="dxa"/>
            <w:shd w:val="clear" w:color="auto" w:fill="F2F2F2" w:themeFill="background1" w:themeFillShade="F2"/>
          </w:tcPr>
          <w:p w14:paraId="637FEA39" w14:textId="2649F49D" w:rsidR="0049751B" w:rsidRPr="001E2645" w:rsidRDefault="0049751B" w:rsidP="00637C05">
            <w:pPr>
              <w:pStyle w:val="TableParagraph"/>
              <w:ind w:left="53" w:right="34"/>
              <w:jc w:val="center"/>
            </w:pPr>
            <w:r w:rsidRPr="001E2645">
              <w:t>7-16</w:t>
            </w:r>
          </w:p>
        </w:tc>
        <w:tc>
          <w:tcPr>
            <w:tcW w:w="1134" w:type="dxa"/>
            <w:shd w:val="clear" w:color="auto" w:fill="F2F2F2" w:themeFill="background1" w:themeFillShade="F2"/>
          </w:tcPr>
          <w:p w14:paraId="3D4977C8" w14:textId="37CB0FA0" w:rsidR="0049751B" w:rsidRPr="001E2645" w:rsidRDefault="0049751B" w:rsidP="00637C05">
            <w:pPr>
              <w:pStyle w:val="TableParagraph"/>
              <w:ind w:left="25"/>
              <w:jc w:val="center"/>
            </w:pPr>
            <w:r w:rsidRPr="001E2645">
              <w:t>50</w:t>
            </w:r>
          </w:p>
        </w:tc>
        <w:tc>
          <w:tcPr>
            <w:tcW w:w="1417" w:type="dxa"/>
            <w:vMerge/>
            <w:shd w:val="clear" w:color="auto" w:fill="F2F2F2" w:themeFill="background1" w:themeFillShade="F2"/>
          </w:tcPr>
          <w:p w14:paraId="4684FCC9" w14:textId="77777777" w:rsidR="0049751B" w:rsidRPr="001E2645" w:rsidRDefault="0049751B" w:rsidP="001E2645">
            <w:pPr>
              <w:pStyle w:val="TableParagraph"/>
              <w:ind w:left="25" w:right="138"/>
              <w:jc w:val="center"/>
            </w:pPr>
          </w:p>
        </w:tc>
        <w:tc>
          <w:tcPr>
            <w:tcW w:w="5319" w:type="dxa"/>
            <w:vMerge/>
            <w:shd w:val="clear" w:color="auto" w:fill="F2F2F2" w:themeFill="background1" w:themeFillShade="F2"/>
          </w:tcPr>
          <w:p w14:paraId="76E28FA5" w14:textId="77777777" w:rsidR="0049751B" w:rsidRPr="001E2645" w:rsidRDefault="0049751B" w:rsidP="001E2645">
            <w:pPr>
              <w:pStyle w:val="TableParagraph"/>
              <w:ind w:left="25" w:right="74"/>
              <w:jc w:val="center"/>
            </w:pPr>
          </w:p>
        </w:tc>
        <w:tc>
          <w:tcPr>
            <w:tcW w:w="1910" w:type="dxa"/>
            <w:vMerge/>
            <w:shd w:val="clear" w:color="auto" w:fill="F2F2F2" w:themeFill="background1" w:themeFillShade="F2"/>
          </w:tcPr>
          <w:p w14:paraId="6CADAAF8" w14:textId="77777777" w:rsidR="0049751B" w:rsidRPr="001E2645" w:rsidRDefault="0049751B" w:rsidP="00F63951">
            <w:pPr>
              <w:pStyle w:val="TableParagraph"/>
              <w:jc w:val="center"/>
            </w:pPr>
          </w:p>
        </w:tc>
      </w:tr>
      <w:tr w:rsidR="0049751B" w:rsidRPr="001E2645" w14:paraId="7ABC96F4" w14:textId="77777777" w:rsidTr="001E2645">
        <w:trPr>
          <w:trHeight w:val="1114"/>
        </w:trPr>
        <w:tc>
          <w:tcPr>
            <w:tcW w:w="569" w:type="dxa"/>
            <w:vMerge/>
            <w:tcBorders>
              <w:bottom w:val="single" w:sz="4" w:space="0" w:color="000000"/>
            </w:tcBorders>
            <w:shd w:val="clear" w:color="auto" w:fill="F2F2F2" w:themeFill="background1" w:themeFillShade="F2"/>
          </w:tcPr>
          <w:p w14:paraId="5F0D5273" w14:textId="77777777" w:rsidR="0049751B" w:rsidRPr="001E2645" w:rsidRDefault="0049751B" w:rsidP="00637C05">
            <w:pPr>
              <w:pStyle w:val="TableParagraph"/>
              <w:ind w:right="3"/>
              <w:jc w:val="center"/>
              <w:rPr>
                <w:spacing w:val="-10"/>
              </w:rPr>
            </w:pPr>
          </w:p>
        </w:tc>
        <w:tc>
          <w:tcPr>
            <w:tcW w:w="1165" w:type="dxa"/>
            <w:tcBorders>
              <w:bottom w:val="single" w:sz="4" w:space="0" w:color="000000"/>
            </w:tcBorders>
            <w:shd w:val="clear" w:color="auto" w:fill="F2F2F2" w:themeFill="background1" w:themeFillShade="F2"/>
          </w:tcPr>
          <w:p w14:paraId="1D20DC2C" w14:textId="56527B54" w:rsidR="0049751B" w:rsidRPr="001E2645" w:rsidRDefault="0049751B" w:rsidP="00637C05">
            <w:pPr>
              <w:pStyle w:val="TableParagraph"/>
              <w:ind w:right="42"/>
              <w:jc w:val="center"/>
            </w:pPr>
            <w:proofErr w:type="spellStart"/>
            <w:r w:rsidRPr="001E2645">
              <w:t>Adventure</w:t>
            </w:r>
            <w:proofErr w:type="spellEnd"/>
            <w:r w:rsidRPr="001E2645">
              <w:t xml:space="preserve"> </w:t>
            </w:r>
            <w:proofErr w:type="spellStart"/>
            <w:r w:rsidRPr="001E2645">
              <w:t>time</w:t>
            </w:r>
            <w:proofErr w:type="spellEnd"/>
          </w:p>
        </w:tc>
        <w:tc>
          <w:tcPr>
            <w:tcW w:w="1276" w:type="dxa"/>
            <w:vMerge/>
            <w:tcBorders>
              <w:bottom w:val="single" w:sz="4" w:space="0" w:color="000000"/>
            </w:tcBorders>
            <w:shd w:val="clear" w:color="auto" w:fill="F2F2F2" w:themeFill="background1" w:themeFillShade="F2"/>
          </w:tcPr>
          <w:p w14:paraId="10AB4806" w14:textId="77777777" w:rsidR="0049751B" w:rsidRPr="001E2645" w:rsidRDefault="0049751B" w:rsidP="00637C05">
            <w:pPr>
              <w:pStyle w:val="TableParagraph"/>
              <w:jc w:val="center"/>
            </w:pPr>
          </w:p>
        </w:tc>
        <w:tc>
          <w:tcPr>
            <w:tcW w:w="1276" w:type="dxa"/>
            <w:tcBorders>
              <w:bottom w:val="single" w:sz="4" w:space="0" w:color="000000"/>
            </w:tcBorders>
            <w:shd w:val="clear" w:color="auto" w:fill="F2F2F2" w:themeFill="background1" w:themeFillShade="F2"/>
          </w:tcPr>
          <w:p w14:paraId="15F6BEF6" w14:textId="73D83E12" w:rsidR="0049751B" w:rsidRPr="001E2645" w:rsidRDefault="0049751B" w:rsidP="00637C05">
            <w:pPr>
              <w:pStyle w:val="TableParagraph"/>
              <w:ind w:left="52"/>
              <w:jc w:val="center"/>
            </w:pPr>
            <w:r w:rsidRPr="001E2645">
              <w:t>15.07.-21.07.2024.</w:t>
            </w:r>
          </w:p>
        </w:tc>
        <w:tc>
          <w:tcPr>
            <w:tcW w:w="1134" w:type="dxa"/>
            <w:vMerge/>
            <w:tcBorders>
              <w:bottom w:val="single" w:sz="4" w:space="0" w:color="000000"/>
            </w:tcBorders>
            <w:shd w:val="clear" w:color="auto" w:fill="F2F2F2" w:themeFill="background1" w:themeFillShade="F2"/>
          </w:tcPr>
          <w:p w14:paraId="3608A05C" w14:textId="77777777" w:rsidR="0049751B" w:rsidRPr="001E2645" w:rsidRDefault="0049751B" w:rsidP="00637C05">
            <w:pPr>
              <w:pStyle w:val="TableParagraph"/>
              <w:ind w:left="63" w:right="50"/>
              <w:jc w:val="center"/>
            </w:pPr>
          </w:p>
        </w:tc>
        <w:tc>
          <w:tcPr>
            <w:tcW w:w="1134" w:type="dxa"/>
            <w:shd w:val="clear" w:color="auto" w:fill="F2F2F2" w:themeFill="background1" w:themeFillShade="F2"/>
          </w:tcPr>
          <w:p w14:paraId="03FCBDB8" w14:textId="02059449" w:rsidR="0049751B" w:rsidRPr="001E2645" w:rsidRDefault="0049751B" w:rsidP="00637C05">
            <w:pPr>
              <w:pStyle w:val="TableParagraph"/>
              <w:ind w:left="53" w:right="34"/>
              <w:jc w:val="center"/>
            </w:pPr>
            <w:r w:rsidRPr="001E2645">
              <w:t>7-16</w:t>
            </w:r>
          </w:p>
        </w:tc>
        <w:tc>
          <w:tcPr>
            <w:tcW w:w="1134" w:type="dxa"/>
            <w:shd w:val="clear" w:color="auto" w:fill="F2F2F2" w:themeFill="background1" w:themeFillShade="F2"/>
          </w:tcPr>
          <w:p w14:paraId="1206FC96" w14:textId="3B1DB1FB" w:rsidR="0049751B" w:rsidRPr="001E2645" w:rsidRDefault="0049751B" w:rsidP="00637C05">
            <w:pPr>
              <w:pStyle w:val="TableParagraph"/>
              <w:ind w:left="25"/>
              <w:jc w:val="center"/>
            </w:pPr>
            <w:r w:rsidRPr="001E2645">
              <w:t>50</w:t>
            </w:r>
          </w:p>
        </w:tc>
        <w:tc>
          <w:tcPr>
            <w:tcW w:w="1417" w:type="dxa"/>
            <w:vMerge/>
            <w:tcBorders>
              <w:bottom w:val="single" w:sz="4" w:space="0" w:color="000000"/>
            </w:tcBorders>
            <w:shd w:val="clear" w:color="auto" w:fill="F2F2F2" w:themeFill="background1" w:themeFillShade="F2"/>
          </w:tcPr>
          <w:p w14:paraId="3114B792" w14:textId="77777777" w:rsidR="0049751B" w:rsidRPr="001E2645" w:rsidRDefault="0049751B" w:rsidP="001E2645">
            <w:pPr>
              <w:pStyle w:val="TableParagraph"/>
              <w:ind w:left="25" w:right="138"/>
              <w:jc w:val="center"/>
            </w:pPr>
          </w:p>
        </w:tc>
        <w:tc>
          <w:tcPr>
            <w:tcW w:w="5319" w:type="dxa"/>
            <w:vMerge/>
            <w:tcBorders>
              <w:bottom w:val="single" w:sz="4" w:space="0" w:color="000000"/>
            </w:tcBorders>
            <w:shd w:val="clear" w:color="auto" w:fill="F2F2F2" w:themeFill="background1" w:themeFillShade="F2"/>
          </w:tcPr>
          <w:p w14:paraId="02D334E8" w14:textId="77777777" w:rsidR="0049751B" w:rsidRPr="001E2645" w:rsidRDefault="0049751B" w:rsidP="001E2645">
            <w:pPr>
              <w:pStyle w:val="TableParagraph"/>
              <w:ind w:left="25" w:right="74"/>
              <w:jc w:val="center"/>
            </w:pPr>
          </w:p>
        </w:tc>
        <w:tc>
          <w:tcPr>
            <w:tcW w:w="1910" w:type="dxa"/>
            <w:vMerge/>
            <w:tcBorders>
              <w:bottom w:val="single" w:sz="4" w:space="0" w:color="000000"/>
            </w:tcBorders>
            <w:shd w:val="clear" w:color="auto" w:fill="F2F2F2" w:themeFill="background1" w:themeFillShade="F2"/>
          </w:tcPr>
          <w:p w14:paraId="7BA16C17" w14:textId="77777777" w:rsidR="0049751B" w:rsidRPr="001E2645" w:rsidRDefault="0049751B" w:rsidP="00F63951">
            <w:pPr>
              <w:pStyle w:val="TableParagraph"/>
              <w:jc w:val="center"/>
            </w:pPr>
          </w:p>
        </w:tc>
      </w:tr>
    </w:tbl>
    <w:p w14:paraId="4A5863B3" w14:textId="77777777" w:rsidR="00CA1191" w:rsidRDefault="00CA1191" w:rsidP="00754471">
      <w:pPr>
        <w:spacing w:line="268" w:lineRule="auto"/>
        <w:rPr>
          <w:sz w:val="11"/>
        </w:rPr>
        <w:sectPr w:rsidR="00CA1191" w:rsidSect="001E2645">
          <w:type w:val="continuous"/>
          <w:pgSz w:w="16840" w:h="11910" w:orient="landscape"/>
          <w:pgMar w:top="1020" w:right="397" w:bottom="280" w:left="260" w:header="720" w:footer="720" w:gutter="0"/>
          <w:cols w:space="720"/>
        </w:sectPr>
      </w:pPr>
    </w:p>
    <w:p w14:paraId="17EEAA5F" w14:textId="77777777" w:rsidR="0042286E" w:rsidRDefault="0042286E" w:rsidP="00754471"/>
    <w:sectPr w:rsidR="0042286E">
      <w:type w:val="continuous"/>
      <w:pgSz w:w="16840" w:h="11910" w:orient="landscape"/>
      <w:pgMar w:top="1060" w:right="150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num w:numId="1" w16cid:durableId="1995720538">
    <w:abstractNumId w:val="0"/>
  </w:num>
  <w:num w:numId="2" w16cid:durableId="189631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1C46DB"/>
    <w:rsid w:val="001E2645"/>
    <w:rsid w:val="0025194C"/>
    <w:rsid w:val="003C1B61"/>
    <w:rsid w:val="0042286E"/>
    <w:rsid w:val="00427421"/>
    <w:rsid w:val="004756A9"/>
    <w:rsid w:val="0049751B"/>
    <w:rsid w:val="005D1A7D"/>
    <w:rsid w:val="00637C05"/>
    <w:rsid w:val="00692D23"/>
    <w:rsid w:val="00754471"/>
    <w:rsid w:val="008B2EFA"/>
    <w:rsid w:val="009675FF"/>
    <w:rsid w:val="0098732A"/>
    <w:rsid w:val="009C73E2"/>
    <w:rsid w:val="00B21DB8"/>
    <w:rsid w:val="00BB6040"/>
    <w:rsid w:val="00C84863"/>
    <w:rsid w:val="00CA1191"/>
    <w:rsid w:val="00D02550"/>
    <w:rsid w:val="00D21C84"/>
    <w:rsid w:val="00D541AA"/>
    <w:rsid w:val="00EA5B26"/>
    <w:rsid w:val="00F63951"/>
    <w:rsid w:val="00FB0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character" w:styleId="Izmantotahipersaite">
    <w:name w:val="FollowedHyperlink"/>
    <w:basedOn w:val="Noklusjumarindkopasfonts"/>
    <w:uiPriority w:val="99"/>
    <w:semiHidden/>
    <w:unhideWhenUsed/>
    <w:rsid w:val="001E2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s9Lco2ymVc6CLoZX7" TargetMode="External"/><Relationship Id="rId13" Type="http://schemas.openxmlformats.org/officeDocument/2006/relationships/hyperlink" Target="mailto:einars@jptc.lv" TargetMode="External"/><Relationship Id="rId18" Type="http://schemas.openxmlformats.org/officeDocument/2006/relationships/hyperlink" Target="https://ej.uz/Gaujaslici_1" TargetMode="External"/><Relationship Id="rId3" Type="http://schemas.openxmlformats.org/officeDocument/2006/relationships/settings" Target="settings.xml"/><Relationship Id="rId21" Type="http://schemas.openxmlformats.org/officeDocument/2006/relationships/hyperlink" Target="https://forms.gle/Lgyma8Z4NfWMTxfs8" TargetMode="External"/><Relationship Id="rId7" Type="http://schemas.openxmlformats.org/officeDocument/2006/relationships/hyperlink" Target="https://forms.gle/eeGUonwQzXDvDK2RA" TargetMode="External"/><Relationship Id="rId12" Type="http://schemas.openxmlformats.org/officeDocument/2006/relationships/hyperlink" Target="https://forms.gle/WGtUrj2winMLr7Hn6" TargetMode="External"/><Relationship Id="rId17" Type="http://schemas.openxmlformats.org/officeDocument/2006/relationships/hyperlink" Target="mailto:einars@jptc.lv" TargetMode="External"/><Relationship Id="rId2" Type="http://schemas.openxmlformats.org/officeDocument/2006/relationships/styles" Target="styles.xml"/><Relationship Id="rId16" Type="http://schemas.openxmlformats.org/officeDocument/2006/relationships/hyperlink" Target="https://forms.gle/tBmNwsuPWEPLYYnc8" TargetMode="External"/><Relationship Id="rId20" Type="http://schemas.openxmlformats.org/officeDocument/2006/relationships/hyperlink" Target="https://forms.gle/ZEJxQ136RfZRZPiV9" TargetMode="External"/><Relationship Id="rId1" Type="http://schemas.openxmlformats.org/officeDocument/2006/relationships/numbering" Target="numbering.xml"/><Relationship Id="rId6" Type="http://schemas.openxmlformats.org/officeDocument/2006/relationships/hyperlink" Target="mailto:indra.valeniece@gmail.com" TargetMode="External"/><Relationship Id="rId11" Type="http://schemas.openxmlformats.org/officeDocument/2006/relationships/hyperlink" Target="https://ej.uz/digitalaislidzsvars2024" TargetMode="External"/><Relationship Id="rId5" Type="http://schemas.openxmlformats.org/officeDocument/2006/relationships/hyperlink" Target="https://forms.gle/VkX6rERaYbPnJGMo6" TargetMode="External"/><Relationship Id="rId15" Type="http://schemas.openxmlformats.org/officeDocument/2006/relationships/hyperlink" Target="mailto:einars@jptc.lv" TargetMode="External"/><Relationship Id="rId23" Type="http://schemas.openxmlformats.org/officeDocument/2006/relationships/theme" Target="theme/theme1.xml"/><Relationship Id="rId10" Type="http://schemas.openxmlformats.org/officeDocument/2006/relationships/hyperlink" Target="https://forms.gle/JPaP6xypt7PXzLdJ7" TargetMode="External"/><Relationship Id="rId19" Type="http://schemas.openxmlformats.org/officeDocument/2006/relationships/hyperlink" Target="https://ej.uz/Gaujaslici_2" TargetMode="External"/><Relationship Id="rId4" Type="http://schemas.openxmlformats.org/officeDocument/2006/relationships/webSettings" Target="webSettings.xml"/><Relationship Id="rId9" Type="http://schemas.openxmlformats.org/officeDocument/2006/relationships/hyperlink" Target="https://forms.gle/RfthQzqujTgiVPNH7" TargetMode="External"/><Relationship Id="rId14" Type="http://schemas.openxmlformats.org/officeDocument/2006/relationships/hyperlink" Target="https://forms.gle/6z36LueLzksAgpvD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8682</Words>
  <Characters>4950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Dmitrijs Zverevs</cp:lastModifiedBy>
  <cp:revision>23</cp:revision>
  <dcterms:created xsi:type="dcterms:W3CDTF">2024-06-12T10:35:00Z</dcterms:created>
  <dcterms:modified xsi:type="dcterms:W3CDTF">2024-06-21T08:04:00Z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