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72C0" w14:textId="4673E5D5" w:rsidR="000A74F2" w:rsidRPr="000A74F2" w:rsidRDefault="000A74F2" w:rsidP="000A74F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0A74F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Informācija par piemaksām, prēmijām, naudas balvām, sociālajām garantijām un to noteikšanas kritērijiem </w:t>
      </w:r>
      <w:r w:rsidR="008E5E7C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Rīgas </w:t>
      </w:r>
      <w:proofErr w:type="spellStart"/>
      <w:r w:rsidR="00C601AF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valstspilsētas</w:t>
      </w:r>
      <w:proofErr w:type="spellEnd"/>
      <w:r w:rsidR="00C601AF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pašvaldības</w:t>
      </w:r>
      <w:r w:rsidR="008E5E7C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Izglītības, kultūras un sporta departamentā un tā padotībā esošajās iestādēs</w:t>
      </w:r>
    </w:p>
    <w:p w14:paraId="57EC72C1" w14:textId="77777777" w:rsidR="000A74F2" w:rsidRPr="000A74F2" w:rsidRDefault="000A74F2" w:rsidP="000A74F2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A74F2">
        <w:rPr>
          <w:rFonts w:ascii="Times New Roman" w:eastAsia="Times New Roman" w:hAnsi="Times New Roman" w:cs="Times New Roman"/>
          <w:sz w:val="26"/>
          <w:szCs w:val="26"/>
          <w:lang w:eastAsia="lv-LV"/>
        </w:rPr>
        <w:t>1. tabula</w:t>
      </w:r>
    </w:p>
    <w:p w14:paraId="57EC72C2" w14:textId="77777777" w:rsidR="000A74F2" w:rsidRPr="000A74F2" w:rsidRDefault="000A74F2" w:rsidP="000A74F2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0A74F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Informācija par piemaksām, prēmijām un naudas balvām</w:t>
      </w:r>
    </w:p>
    <w:tbl>
      <w:tblPr>
        <w:tblW w:w="5099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2410"/>
        <w:gridCol w:w="3402"/>
        <w:gridCol w:w="3543"/>
      </w:tblGrid>
      <w:tr w:rsidR="000A74F2" w:rsidRPr="000A74F2" w14:paraId="57EC72C7" w14:textId="77777777" w:rsidTr="00531FD8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C3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 p. k.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C4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Piemaksas vai prēmijas veids, naudas balva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EC72C5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Piemaksas, prēmijas vai naudas balvas apmērs</w:t>
            </w: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br/>
              <w:t>(</w:t>
            </w:r>
            <w:proofErr w:type="spellStart"/>
            <w:r w:rsidRPr="000A74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euro</w:t>
            </w:r>
            <w:proofErr w:type="spellEnd"/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vai %)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C6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Piešķiršanas pamatojums vai kritēriji</w:t>
            </w:r>
          </w:p>
        </w:tc>
      </w:tr>
      <w:tr w:rsidR="000A74F2" w:rsidRPr="000A74F2" w14:paraId="57EC72CC" w14:textId="77777777" w:rsidTr="00531FD8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C8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C9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EC72CA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CB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</w:tr>
      <w:tr w:rsidR="000A74F2" w:rsidRPr="000A74F2" w14:paraId="57EC72D2" w14:textId="77777777" w:rsidTr="00531FD8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CD" w14:textId="77777777" w:rsidR="000A74F2" w:rsidRPr="000A74F2" w:rsidRDefault="0091210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CE" w14:textId="77777777" w:rsidR="000A74F2" w:rsidRPr="000A74F2" w:rsidRDefault="005B4FA6" w:rsidP="005B4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Piemaksa par papildu darbu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EC72CF" w14:textId="77777777" w:rsid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545EC4C8" w14:textId="77777777" w:rsidR="00475ECD" w:rsidRDefault="00475ECD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57EC72D0" w14:textId="1A4496ED" w:rsidR="000E4C92" w:rsidRPr="000A74F2" w:rsidRDefault="000E4C9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Līdz 30% no mēnešalgas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061749" w14:textId="77777777" w:rsidR="000A74F2" w:rsidRDefault="005B4FA6" w:rsidP="005B4FA6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5B4FA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Valsts un pašvaldību institūciju amatpersonu un darbinieku atlīdzības likum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 14.panta pirmā daļa</w:t>
            </w:r>
            <w:r w:rsidR="00E30A1E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  <w:p w14:paraId="57EC72D1" w14:textId="3825B95B" w:rsidR="00E30A1E" w:rsidRPr="005B4FA6" w:rsidRDefault="00475ECD" w:rsidP="005B4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75EC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MK 05.07.2016. noteikumu Nr.445 “Pedagogu darba samaksas noteikumi”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475EC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.punkts</w:t>
            </w:r>
          </w:p>
        </w:tc>
      </w:tr>
      <w:tr w:rsidR="000A74F2" w:rsidRPr="000A74F2" w14:paraId="57EC72D8" w14:textId="77777777" w:rsidTr="00531FD8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D3" w14:textId="77777777" w:rsidR="000A74F2" w:rsidRPr="000A74F2" w:rsidRDefault="0091210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D4" w14:textId="420B49D5" w:rsidR="000A74F2" w:rsidRPr="000A74F2" w:rsidRDefault="005B4FA6" w:rsidP="005B4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Piemaksa par prombūtnē esoša darbinieka aizvietošanu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EC72D5" w14:textId="77777777" w:rsid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57EC72D6" w14:textId="77777777" w:rsidR="000E4C92" w:rsidRPr="000A74F2" w:rsidRDefault="000E4C9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Līdz 30% no mēnešalgas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D7" w14:textId="77777777" w:rsidR="000A74F2" w:rsidRPr="000A74F2" w:rsidRDefault="005B4FA6" w:rsidP="005B4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B4FA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Valsts un pašvaldību institūciju amatpersonu un darbinieku atlīdzības likum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 14.panta pirmā daļa</w:t>
            </w:r>
          </w:p>
        </w:tc>
      </w:tr>
      <w:tr w:rsidR="00531FD8" w:rsidRPr="000A74F2" w14:paraId="57EC72E3" w14:textId="77777777" w:rsidTr="00531FD8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DF" w14:textId="52BF13D9" w:rsidR="00100AD1" w:rsidRPr="000A74F2" w:rsidRDefault="0077490A" w:rsidP="005E6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E0" w14:textId="77777777" w:rsidR="00100AD1" w:rsidRDefault="00100AD1" w:rsidP="00100A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Piemaksa par darbu īpašos apstākļos (pedagogiem)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EC72E1" w14:textId="77777777" w:rsidR="00100AD1" w:rsidRPr="000A74F2" w:rsidRDefault="00803E12" w:rsidP="00531FD8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Ikmēneša piemaksa 10 – 30 % </w:t>
            </w:r>
            <w:r w:rsidR="00531FD8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no mēneša darba algas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atkarībā no iestādes specifikas 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E2" w14:textId="77777777" w:rsidR="00100AD1" w:rsidRPr="000A74F2" w:rsidRDefault="00100AD1" w:rsidP="00784E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MK 05.07.2016. noteikumu Nr.445 “Pedagogu darba samaksas noteikumi” 2</w:t>
            </w:r>
            <w:r w:rsidR="00784EB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.punkts</w:t>
            </w:r>
          </w:p>
        </w:tc>
      </w:tr>
      <w:tr w:rsidR="00531FD8" w:rsidRPr="000A74F2" w14:paraId="57EC72E9" w14:textId="77777777" w:rsidTr="00531FD8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E4" w14:textId="6DB3BCDE" w:rsidR="00100AD1" w:rsidRPr="000A74F2" w:rsidRDefault="0077490A" w:rsidP="005E6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E5" w14:textId="77777777" w:rsidR="00100AD1" w:rsidRDefault="00531FD8" w:rsidP="00531FD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Piemaksa valsts ģimnāziju pedagogiem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EC72E6" w14:textId="77777777" w:rsidR="00100AD1" w:rsidRDefault="00100AD1" w:rsidP="005E6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14:paraId="57EC72E7" w14:textId="77777777" w:rsidR="00531FD8" w:rsidRPr="000A74F2" w:rsidRDefault="00531FD8" w:rsidP="005E65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Ikmēneša </w:t>
            </w:r>
            <w:r w:rsidR="00D929F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iemaksa 10% apmērā no mēneša darba algas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E8" w14:textId="77777777" w:rsidR="00100AD1" w:rsidRPr="000A74F2" w:rsidRDefault="00100AD1" w:rsidP="00D929F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MK 05.07.2016. noteikumu Nr.445 “Pedagogu darba samaksas noteikumi” 2</w:t>
            </w:r>
            <w:r w:rsidR="00D929F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.punkts</w:t>
            </w:r>
          </w:p>
        </w:tc>
      </w:tr>
      <w:tr w:rsidR="005B4FA6" w:rsidRPr="000A74F2" w14:paraId="57EC72EF" w14:textId="77777777" w:rsidTr="00531FD8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EA" w14:textId="6FBFBB38" w:rsidR="005B4FA6" w:rsidRPr="000A74F2" w:rsidRDefault="0077490A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6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EB" w14:textId="77777777" w:rsidR="005B4FA6" w:rsidRDefault="00E55E77" w:rsidP="005B4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Prēmija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EC72ED" w14:textId="0AFF545B" w:rsidR="005B4FA6" w:rsidRPr="000A74F2" w:rsidRDefault="00585A1D" w:rsidP="001056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85A1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Vienu reizi gadā līdz 75 % apmērā no darbiniekam noteiktās mēnešalgas.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EE" w14:textId="77777777" w:rsidR="005B4FA6" w:rsidRPr="000A74F2" w:rsidRDefault="00E55E77" w:rsidP="00C4608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B4FA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Valsts un pašvaldību institūciju amatpersonu un darbinieku atlīdzības likum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a </w:t>
            </w:r>
            <w:r w:rsidR="00C460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16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.panta </w:t>
            </w:r>
            <w:r w:rsidR="00C4608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otrā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daļa</w:t>
            </w:r>
          </w:p>
        </w:tc>
      </w:tr>
      <w:tr w:rsidR="00E55E77" w:rsidRPr="000A74F2" w14:paraId="57EC72F4" w14:textId="77777777" w:rsidTr="00531FD8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F0" w14:textId="6DD69980" w:rsidR="00E55E77" w:rsidRPr="000A74F2" w:rsidRDefault="0077490A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7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F1" w14:textId="77777777" w:rsidR="00E55E77" w:rsidRDefault="00E55E77" w:rsidP="005B4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Prēmija (pedagogiem)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EC72F2" w14:textId="71D5C25A" w:rsidR="00C71CD1" w:rsidRPr="000A74F2" w:rsidRDefault="00414EB7" w:rsidP="001056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4EB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Kopā ar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naudas balvu</w:t>
            </w:r>
            <w:r w:rsidRPr="00414EB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līdz 175% no pedagoga mēneša darba algas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F3" w14:textId="77777777" w:rsidR="00E55E77" w:rsidRPr="000A74F2" w:rsidRDefault="00C71CD1" w:rsidP="00C71C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MK 05.07.2016. noteikumu Nr.445 “Pedagogu darba samaksas noteikumi” 26.punkts</w:t>
            </w:r>
          </w:p>
        </w:tc>
      </w:tr>
      <w:tr w:rsidR="00E55E77" w:rsidRPr="000A74F2" w14:paraId="57EC72FA" w14:textId="77777777" w:rsidTr="00531FD8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F5" w14:textId="0B70F825" w:rsidR="00E55E77" w:rsidRPr="000A74F2" w:rsidRDefault="0077490A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8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2F6" w14:textId="77777777" w:rsidR="00E55E77" w:rsidRDefault="00E55E77" w:rsidP="005B4F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Naudas balva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EC72F8" w14:textId="63C2C163" w:rsidR="00C71CD1" w:rsidRPr="003B7792" w:rsidRDefault="00413FE3" w:rsidP="0010560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413FE3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Kalendāra gada laikā nepārsniedzot darbiniekam noteiktās mēnešalgas apmēru.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CEDFD40" w14:textId="77777777" w:rsidR="003C7131" w:rsidRDefault="00E55E77" w:rsidP="003B7792">
            <w:pP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Valsts un pašvaldību institūciju amatpersonu un darbinieku atlīdzības likuma </w:t>
            </w:r>
            <w:r w:rsidR="00C71CD1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3</w:t>
            </w:r>
            <w:r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.panta </w:t>
            </w:r>
            <w:r w:rsidR="00C71CD1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ceturtās</w:t>
            </w:r>
            <w:r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daļa</w:t>
            </w:r>
            <w:r w:rsidR="00C71CD1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s 5.punkts</w:t>
            </w:r>
            <w:r w:rsidR="003B7792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. </w:t>
            </w:r>
          </w:p>
          <w:p w14:paraId="57EC72F9" w14:textId="513DBCF7" w:rsidR="00E55E77" w:rsidRPr="003B7792" w:rsidRDefault="003C7131" w:rsidP="003B779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C713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Rīgas domes saistošie noteikumi </w:t>
            </w:r>
            <w:r w:rsidRPr="003C713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lastRenderedPageBreak/>
              <w:t xml:space="preserve">par Rīgas </w:t>
            </w:r>
            <w:proofErr w:type="spellStart"/>
            <w:r w:rsidRPr="003C713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valstspilsētas</w:t>
            </w:r>
            <w:proofErr w:type="spellEnd"/>
            <w:r w:rsidRPr="003C7131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pašvaldības budžetu attiecīgajam gadam.</w:t>
            </w:r>
          </w:p>
        </w:tc>
      </w:tr>
      <w:tr w:rsidR="00FC7B46" w:rsidRPr="000A74F2" w14:paraId="3F8BBE83" w14:textId="77777777" w:rsidTr="00B12C59">
        <w:trPr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91C74AE" w14:textId="11A6DD59" w:rsidR="00FC7B46" w:rsidRPr="000A74F2" w:rsidRDefault="0077490A" w:rsidP="00B12C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lastRenderedPageBreak/>
              <w:t>9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3B50D3A" w14:textId="0D8D5313" w:rsidR="00FC7B46" w:rsidRDefault="00FC7B46" w:rsidP="00B12C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Naudas balva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(pedagogiem)</w:t>
            </w:r>
          </w:p>
        </w:tc>
        <w:tc>
          <w:tcPr>
            <w:tcW w:w="17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3C957FE" w14:textId="385F4F43" w:rsidR="00FC7B46" w:rsidRPr="000A74F2" w:rsidRDefault="00FC7B46" w:rsidP="00B12C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Kopā ar prēmiju l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īdz </w:t>
            </w:r>
            <w:r w:rsidR="004E475C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175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% no </w:t>
            </w:r>
            <w:r w:rsidR="00414EB7" w:rsidRPr="00414EB7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pedagoga mēneša darba algas</w:t>
            </w:r>
          </w:p>
        </w:tc>
        <w:tc>
          <w:tcPr>
            <w:tcW w:w="17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E4170A8" w14:textId="77777777" w:rsidR="00FC7B46" w:rsidRPr="000A74F2" w:rsidRDefault="00FC7B46" w:rsidP="00B12C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MK 05.07.2016. noteikumu Nr.445 “Pedagogu darba samaksas noteikumi” 26.punkts</w:t>
            </w:r>
          </w:p>
        </w:tc>
      </w:tr>
    </w:tbl>
    <w:p w14:paraId="57EC72FB" w14:textId="77777777" w:rsidR="000A74F2" w:rsidRPr="000A74F2" w:rsidRDefault="000A74F2" w:rsidP="000A74F2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A74F2">
        <w:rPr>
          <w:rFonts w:ascii="Times New Roman" w:eastAsia="Times New Roman" w:hAnsi="Times New Roman" w:cs="Times New Roman"/>
          <w:sz w:val="26"/>
          <w:szCs w:val="26"/>
          <w:lang w:eastAsia="lv-LV"/>
        </w:rPr>
        <w:t>2. tabula</w:t>
      </w:r>
    </w:p>
    <w:p w14:paraId="57EC72FC" w14:textId="77777777" w:rsidR="000A74F2" w:rsidRPr="000A74F2" w:rsidRDefault="000A74F2" w:rsidP="000A74F2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0A74F2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Informācija par sociālajām garantijām</w:t>
      </w:r>
    </w:p>
    <w:tbl>
      <w:tblPr>
        <w:tblW w:w="5103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2408"/>
        <w:gridCol w:w="2978"/>
        <w:gridCol w:w="3968"/>
        <w:gridCol w:w="8"/>
      </w:tblGrid>
      <w:tr w:rsidR="000A74F2" w:rsidRPr="000A74F2" w14:paraId="57EC7301" w14:textId="77777777" w:rsidTr="00BB654A">
        <w:trPr>
          <w:gridAfter w:val="1"/>
          <w:wAfter w:w="4" w:type="pct"/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FD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Nr. p. k.</w:t>
            </w:r>
          </w:p>
        </w:tc>
        <w:tc>
          <w:tcPr>
            <w:tcW w:w="1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FE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Sociālās garantijas veids</w:t>
            </w:r>
          </w:p>
        </w:tc>
        <w:tc>
          <w:tcPr>
            <w:tcW w:w="14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2FF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Sociālās garantijas apmērs (</w:t>
            </w:r>
            <w:proofErr w:type="spellStart"/>
            <w:r w:rsidRPr="000A74F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lv-LV"/>
              </w:rPr>
              <w:t>euro</w:t>
            </w:r>
            <w:proofErr w:type="spellEnd"/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 vai %)</w:t>
            </w:r>
          </w:p>
        </w:tc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0" w14:textId="77777777" w:rsidR="000A74F2" w:rsidRPr="000A74F2" w:rsidRDefault="000A74F2" w:rsidP="00BB654A">
            <w:pPr>
              <w:ind w:right="-2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Piešķiršanas pamatojums vai kritēriji</w:t>
            </w:r>
          </w:p>
        </w:tc>
      </w:tr>
      <w:tr w:rsidR="000A74F2" w:rsidRPr="000A74F2" w14:paraId="57EC7306" w14:textId="77777777" w:rsidTr="00BB654A">
        <w:trPr>
          <w:gridAfter w:val="1"/>
          <w:wAfter w:w="4" w:type="pct"/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2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1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3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14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4" w14:textId="77777777" w:rsidR="000A74F2" w:rsidRPr="000A74F2" w:rsidRDefault="000A74F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5" w14:textId="77777777" w:rsidR="000A74F2" w:rsidRPr="000A74F2" w:rsidRDefault="000A74F2" w:rsidP="00BB654A">
            <w:pPr>
              <w:ind w:right="-2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0A74F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</w:tr>
      <w:tr w:rsidR="000A74F2" w:rsidRPr="000A74F2" w14:paraId="57EC730C" w14:textId="77777777" w:rsidTr="00BB654A">
        <w:trPr>
          <w:gridAfter w:val="1"/>
          <w:wAfter w:w="4" w:type="pct"/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7" w14:textId="77777777" w:rsidR="000A74F2" w:rsidRPr="000A74F2" w:rsidRDefault="008657B2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1</w:t>
            </w:r>
          </w:p>
        </w:tc>
        <w:tc>
          <w:tcPr>
            <w:tcW w:w="1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8" w14:textId="73E6AA77" w:rsidR="000A74F2" w:rsidRDefault="00E55E77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Pabalsts par </w:t>
            </w:r>
            <w:r w:rsidR="0010560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katru apgādībā esošo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bērnu </w:t>
            </w:r>
            <w:r w:rsidR="003D7A60" w:rsidRPr="00CD4D1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ar invaliditāti</w:t>
            </w:r>
            <w:r w:rsidR="003D7A6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10560F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līdz 18 gadu vecumam</w:t>
            </w:r>
          </w:p>
          <w:p w14:paraId="57EC7309" w14:textId="77777777" w:rsidR="0010560F" w:rsidRPr="000A74F2" w:rsidRDefault="0010560F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4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A" w14:textId="73269E79" w:rsidR="000A74F2" w:rsidRPr="000A74F2" w:rsidRDefault="00CD4D1D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CD4D1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750 </w:t>
            </w:r>
            <w:proofErr w:type="spellStart"/>
            <w:r w:rsidRPr="00CD4D1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euro</w:t>
            </w:r>
            <w:proofErr w:type="spellEnd"/>
            <w:r w:rsidRPr="00CD4D1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apmērā vienu reizi kalendāra gadā </w:t>
            </w:r>
          </w:p>
        </w:tc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EC730B" w14:textId="77777777" w:rsidR="000A74F2" w:rsidRPr="000A74F2" w:rsidRDefault="00E55E77" w:rsidP="00BB654A">
            <w:pPr>
              <w:ind w:right="-2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5B4FA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Valsts un pašvaldību institūciju amatpersonu un darbinieku atlīdzības likum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a </w:t>
            </w:r>
            <w:r w:rsidR="00912102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3.panta ceturtās daļas </w:t>
            </w:r>
            <w:r w:rsidR="0010560F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7</w:t>
            </w:r>
            <w:r w:rsidR="00912102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.punkts</w:t>
            </w:r>
          </w:p>
        </w:tc>
      </w:tr>
      <w:tr w:rsidR="00BB654A" w:rsidRPr="000A74F2" w14:paraId="187CB0E1" w14:textId="77777777" w:rsidTr="00BB654A">
        <w:trPr>
          <w:gridAfter w:val="1"/>
          <w:wAfter w:w="4" w:type="pct"/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8CD031" w14:textId="71C25085" w:rsidR="00486497" w:rsidRPr="000A74F2" w:rsidRDefault="00832AC4" w:rsidP="00B12C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2</w:t>
            </w:r>
          </w:p>
        </w:tc>
        <w:tc>
          <w:tcPr>
            <w:tcW w:w="1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1B9BBA" w14:textId="7F271012" w:rsidR="00486497" w:rsidRDefault="00486497" w:rsidP="00B12C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Pabalsts par katru apgādībā esošo bērnu </w:t>
            </w:r>
            <w:r w:rsidR="003D7A60" w:rsidRPr="003D7A6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ar invaliditāti līdz 18 gadu vecumam</w:t>
            </w:r>
            <w:r w:rsidR="003D7A60" w:rsidRPr="003D7A6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FF55E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(pedagog</w:t>
            </w:r>
            <w:r w:rsidR="005C7B0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ie</w:t>
            </w:r>
            <w:r w:rsidR="00FF55E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m)</w:t>
            </w:r>
          </w:p>
          <w:p w14:paraId="203203B1" w14:textId="77777777" w:rsidR="00486497" w:rsidRPr="000A74F2" w:rsidRDefault="00486497" w:rsidP="00B12C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14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C45DF7" w14:textId="0AE2B5EE" w:rsidR="00486497" w:rsidRPr="000A74F2" w:rsidRDefault="00486497" w:rsidP="00B12C5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Līdz 50% no mēnešalgas </w:t>
            </w:r>
            <w:r w:rsidR="00364B16" w:rsidRPr="00364B1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vienu reizi kalendāra gadā</w:t>
            </w:r>
          </w:p>
        </w:tc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559D34" w14:textId="67DC5CDD" w:rsidR="00486497" w:rsidRPr="000A74F2" w:rsidRDefault="00837192" w:rsidP="00BB654A">
            <w:pPr>
              <w:ind w:right="-2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Izglītības likuma 52.panta </w:t>
            </w:r>
            <w:r w:rsidR="009B742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pirmās </w:t>
            </w:r>
            <w:proofErr w:type="spellStart"/>
            <w:r w:rsidR="009B742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prim</w:t>
            </w:r>
            <w:proofErr w:type="spellEnd"/>
            <w:r w:rsidR="00486497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daļas </w:t>
            </w:r>
            <w:r w:rsidR="009B742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</w:t>
            </w:r>
            <w:r w:rsidR="00486497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.punkts</w:t>
            </w:r>
          </w:p>
        </w:tc>
      </w:tr>
      <w:tr w:rsidR="00BB654A" w:rsidRPr="000A74F2" w14:paraId="35CA0BB6" w14:textId="77777777" w:rsidTr="00BB654A">
        <w:trPr>
          <w:gridAfter w:val="1"/>
          <w:wAfter w:w="4" w:type="pct"/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3A60576" w14:textId="4EF532AF" w:rsidR="00364B16" w:rsidRPr="000A74F2" w:rsidRDefault="00832AC4" w:rsidP="008D00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3</w:t>
            </w:r>
          </w:p>
        </w:tc>
        <w:tc>
          <w:tcPr>
            <w:tcW w:w="1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32C331E" w14:textId="38DEF07F" w:rsidR="00364B16" w:rsidRPr="000A74F2" w:rsidRDefault="00364B16" w:rsidP="008D00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Pabalsts sakarā ar ģimenes locekļa </w:t>
            </w:r>
            <w:r w:rsidR="00550339" w:rsidRPr="00550339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(laulātā, bērna, vecāku, vecvecāku, adoptētāja vai adoptētā, brāļa vai māsas) vai apgādājamā nāvi.</w:t>
            </w:r>
          </w:p>
        </w:tc>
        <w:tc>
          <w:tcPr>
            <w:tcW w:w="14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1B1E908" w14:textId="333785AA" w:rsidR="00364B16" w:rsidRPr="000A74F2" w:rsidRDefault="00550339" w:rsidP="008D00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Vienas m</w:t>
            </w:r>
            <w:r w:rsidR="00364B1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inimālās mēnešalgas apmērā</w:t>
            </w:r>
          </w:p>
        </w:tc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45974C" w14:textId="77777777" w:rsidR="00364B16" w:rsidRPr="005B4FA6" w:rsidRDefault="00364B16" w:rsidP="00BB654A">
            <w:pPr>
              <w:ind w:right="-22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5B4FA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Valsts un pašvaldību institūciju amatpersonu un darbinieku atlīdzības likum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a 20.pants</w:t>
            </w:r>
          </w:p>
        </w:tc>
      </w:tr>
      <w:tr w:rsidR="000A74F2" w:rsidRPr="000A74F2" w14:paraId="57EC7311" w14:textId="77777777" w:rsidTr="00BB654A">
        <w:trPr>
          <w:gridAfter w:val="1"/>
          <w:wAfter w:w="4" w:type="pct"/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D" w14:textId="163E8C50" w:rsidR="000A74F2" w:rsidRPr="000A74F2" w:rsidRDefault="00832AC4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4</w:t>
            </w:r>
          </w:p>
        </w:tc>
        <w:tc>
          <w:tcPr>
            <w:tcW w:w="1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E" w14:textId="5117B938" w:rsidR="000A74F2" w:rsidRPr="000A74F2" w:rsidRDefault="00364B16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abalsts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d</w:t>
            </w:r>
            <w:r w:rsidR="00713DA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arbinieka nāves gadījumā </w:t>
            </w:r>
          </w:p>
        </w:tc>
        <w:tc>
          <w:tcPr>
            <w:tcW w:w="14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EC730F" w14:textId="6B54E1D1" w:rsidR="000A74F2" w:rsidRPr="000A74F2" w:rsidRDefault="00832AC4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Darbinieka m</w:t>
            </w:r>
            <w:r w:rsidR="00713DA6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ēnešalgas apmērā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, bet nepārsniedzot</w:t>
            </w:r>
            <w:r w:rsidR="002F49E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2F49E4" w:rsidRPr="002F49E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EUR 1138,3</w:t>
            </w:r>
            <w:r w:rsidR="002F49E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2A1F43" w14:textId="77777777" w:rsidR="000A74F2" w:rsidRDefault="00E55E77" w:rsidP="00BB654A">
            <w:pPr>
              <w:ind w:right="-22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5B4FA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Valsts un pašvaldību institūciju amatpersonu un darbinieku atlīdzības likum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a </w:t>
            </w:r>
            <w:r w:rsidR="00713DA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19</w:t>
            </w:r>
            <w:r w:rsidR="00912102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.panta </w:t>
            </w:r>
            <w:r w:rsidR="00713DA6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pirmā</w:t>
            </w:r>
            <w:r w:rsidR="00912102" w:rsidRPr="003B779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daļa</w:t>
            </w:r>
            <w:r w:rsidR="002F49E4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</w:p>
          <w:p w14:paraId="57EC7310" w14:textId="59316288" w:rsidR="002F49E4" w:rsidRPr="000A74F2" w:rsidRDefault="002F49E4" w:rsidP="00BB654A">
            <w:pPr>
              <w:ind w:right="-22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2F49E4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Rīgas domes 03.12.2013. iekšējie noteikumi Nr.10 “Par kārtību, kādā tiek piešķirts pabalsts Rīgas pilsētas pašvaldības amatpersonas (darbinieka) nāves gadījumā”</w:t>
            </w:r>
          </w:p>
        </w:tc>
      </w:tr>
      <w:tr w:rsidR="00713DA6" w:rsidRPr="00BB654A" w14:paraId="57EC731B" w14:textId="77777777" w:rsidTr="00BB654A">
        <w:trPr>
          <w:gridAfter w:val="1"/>
          <w:wAfter w:w="4" w:type="pct"/>
          <w:trHeight w:val="225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317" w14:textId="38E496F3" w:rsidR="00713DA6" w:rsidRPr="00BB654A" w:rsidRDefault="00832AC4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B654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</w:p>
        </w:tc>
        <w:tc>
          <w:tcPr>
            <w:tcW w:w="12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318" w14:textId="77777777" w:rsidR="00713DA6" w:rsidRPr="00BB654A" w:rsidRDefault="008657B2" w:rsidP="008657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Pabalsts ar darbinieka apbedīšanu saistīto izdevumu segšanai</w:t>
            </w:r>
          </w:p>
        </w:tc>
        <w:tc>
          <w:tcPr>
            <w:tcW w:w="149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7EC7319" w14:textId="20AEF3F5" w:rsidR="00713DA6" w:rsidRPr="00BB654A" w:rsidRDefault="002569DD" w:rsidP="000A74F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BB654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Līdz EUR </w:t>
            </w:r>
            <w:r w:rsidR="00832AC4" w:rsidRPr="00BB654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1138,3 </w:t>
            </w:r>
            <w:r w:rsidRPr="00BB654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kopā ar </w:t>
            </w:r>
            <w:r w:rsidR="00832AC4" w:rsidRPr="00BB654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5</w:t>
            </w:r>
            <w:r w:rsidRPr="00BB654A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.punktā minēto pabalstu</w:t>
            </w:r>
          </w:p>
        </w:tc>
        <w:tc>
          <w:tcPr>
            <w:tcW w:w="19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EC731A" w14:textId="77777777" w:rsidR="00713DA6" w:rsidRPr="00BB654A" w:rsidRDefault="002569DD" w:rsidP="00BB654A">
            <w:pPr>
              <w:ind w:right="-22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BB654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Rīgas domes 03.12.2013. iekšējie noteikumi Nr.10 “</w:t>
            </w: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Par kārtību, kādā tiek piešķirts pabalsts Rīgas pilsētas pašvaldības amatpersonas (darbinieka) nāves gadījumā</w:t>
            </w:r>
            <w:r w:rsidRPr="00BB654A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”</w:t>
            </w:r>
          </w:p>
        </w:tc>
      </w:tr>
      <w:tr w:rsidR="00BB654A" w:rsidRPr="00BB654A" w14:paraId="398E4727" w14:textId="77777777" w:rsidTr="00BB6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751C" w14:textId="2033B401" w:rsidR="008B7D3F" w:rsidRPr="00BB654A" w:rsidRDefault="00BB654A" w:rsidP="00B1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7315" w14:textId="77777777" w:rsidR="008B7D3F" w:rsidRPr="00BB654A" w:rsidRDefault="008B7D3F" w:rsidP="00B1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 Veselības apdrošināšana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EA83" w14:textId="77777777" w:rsidR="008B7D3F" w:rsidRPr="00BB654A" w:rsidRDefault="008B7D3F" w:rsidP="00B1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Veselības apdrošināšanas polises vērtība līdz 426,84 </w:t>
            </w:r>
            <w:proofErr w:type="spellStart"/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euro</w:t>
            </w:r>
            <w:proofErr w:type="spellEnd"/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D0F" w14:textId="77777777" w:rsidR="008B7D3F" w:rsidRPr="00BB654A" w:rsidRDefault="008B7D3F" w:rsidP="00BB654A"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1. Valsts un pašvaldību institūciju amatpersonu un darbinieku atlīdzības likums.</w:t>
            </w:r>
          </w:p>
          <w:p w14:paraId="3DA68D7A" w14:textId="77FC3725" w:rsidR="008B7D3F" w:rsidRPr="00BB654A" w:rsidRDefault="008B7D3F" w:rsidP="00BB654A"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2. Rīgas pilsētas izpilddirektora 31.03.2023. iekšējie noteikumi Nr. 20 “Darbinieku veselības apdrošināšanas noteikumi”.</w:t>
            </w:r>
          </w:p>
        </w:tc>
      </w:tr>
      <w:tr w:rsidR="00BB654A" w:rsidRPr="00BB654A" w14:paraId="60324480" w14:textId="77777777" w:rsidTr="00BB6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8819" w14:textId="272341E2" w:rsidR="008B7D3F" w:rsidRPr="00BB654A" w:rsidRDefault="00BB654A" w:rsidP="00B1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F441" w14:textId="77777777" w:rsidR="008B7D3F" w:rsidRPr="00BB654A" w:rsidRDefault="008B7D3F" w:rsidP="00B1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Izdevumu par optikas iegādi segšana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6543" w14:textId="77777777" w:rsidR="008B7D3F" w:rsidRPr="00BB654A" w:rsidRDefault="008B7D3F" w:rsidP="00B1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150 </w:t>
            </w:r>
            <w:proofErr w:type="spellStart"/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euro</w:t>
            </w:r>
            <w:proofErr w:type="spellEnd"/>
            <w:r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 apmērā vienu reizi kalendāra gada laikā.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AB9" w14:textId="77777777" w:rsidR="008B7D3F" w:rsidRPr="00BB654A" w:rsidRDefault="008B7D3F" w:rsidP="00BB654A"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1. Ministru kabineta 06.08.2002. noteikumi Nr. 343 “Darba aizsardzības prasības, strādājot ar displeju”.</w:t>
            </w:r>
          </w:p>
          <w:p w14:paraId="5026E6E6" w14:textId="17AA61A5" w:rsidR="004015C6" w:rsidRPr="00BB654A" w:rsidRDefault="008B7D3F" w:rsidP="00BB654A"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4015C6" w:rsidRPr="00BB654A">
              <w:rPr>
                <w:rFonts w:ascii="Times New Roman" w:hAnsi="Times New Roman" w:cs="Times New Roman"/>
                <w:sz w:val="26"/>
                <w:szCs w:val="26"/>
              </w:rPr>
              <w:t>Rīgas domes saistošie noteikumi par</w:t>
            </w:r>
            <w:r w:rsidR="004015C6"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15C6" w:rsidRPr="00BB654A">
              <w:rPr>
                <w:rFonts w:ascii="Times New Roman" w:hAnsi="Times New Roman" w:cs="Times New Roman"/>
                <w:sz w:val="26"/>
                <w:szCs w:val="26"/>
              </w:rPr>
              <w:t>Rīgas pilsētas pašvaldības budžetu</w:t>
            </w:r>
          </w:p>
          <w:p w14:paraId="43777A58" w14:textId="77777777" w:rsidR="008B7D3F" w:rsidRPr="00BB654A" w:rsidRDefault="004015C6" w:rsidP="00BB654A"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attiecīgajam gadam.</w:t>
            </w:r>
          </w:p>
          <w:p w14:paraId="0CBA3FE7" w14:textId="59930171" w:rsidR="004015C6" w:rsidRPr="00BB654A" w:rsidRDefault="004015C6" w:rsidP="00BB654A"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BB654A"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Rīgas </w:t>
            </w:r>
            <w:proofErr w:type="spellStart"/>
            <w:r w:rsidR="00BB654A" w:rsidRPr="00BB654A">
              <w:rPr>
                <w:rFonts w:ascii="Times New Roman" w:hAnsi="Times New Roman" w:cs="Times New Roman"/>
                <w:sz w:val="26"/>
                <w:szCs w:val="26"/>
              </w:rPr>
              <w:t>valstspilsētas</w:t>
            </w:r>
            <w:proofErr w:type="spellEnd"/>
            <w:r w:rsidR="00BB654A"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 pašvaldības Izglītības, kultūras un sporta departament</w:t>
            </w:r>
            <w:r w:rsidR="00BB654A" w:rsidRPr="00BB654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="00BB654A"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 29.01.2024.</w:t>
            </w:r>
            <w:r w:rsidR="00BB654A" w:rsidRPr="00BB654A">
              <w:rPr>
                <w:rFonts w:ascii="Times New Roman" w:hAnsi="Times New Roman" w:cs="Times New Roman"/>
                <w:sz w:val="26"/>
                <w:szCs w:val="26"/>
              </w:rPr>
              <w:t xml:space="preserve"> rīkojums Nr.DIKS-24-69-rs</w:t>
            </w:r>
          </w:p>
        </w:tc>
      </w:tr>
      <w:tr w:rsidR="00BB654A" w:rsidRPr="00BB654A" w14:paraId="25E3DF29" w14:textId="77777777" w:rsidTr="00BB6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7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C90" w14:textId="23DE7D3C" w:rsidR="008B7D3F" w:rsidRPr="00BB654A" w:rsidRDefault="00BB654A" w:rsidP="00B12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2FAB" w14:textId="77777777" w:rsidR="008B7D3F" w:rsidRPr="00BB654A" w:rsidRDefault="008B7D3F" w:rsidP="00B1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Izdevumu par obligāto veselības pārbaudi segšana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52B" w14:textId="77777777" w:rsidR="008B7D3F" w:rsidRPr="00BB654A" w:rsidRDefault="008B7D3F" w:rsidP="00B12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Saskaņā ar veselības apdrošināšanas pakalpojuma līguma nosacījumiem.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987E" w14:textId="11989E2C" w:rsidR="008B7D3F" w:rsidRPr="00BB654A" w:rsidRDefault="008B7D3F" w:rsidP="00BB654A"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1. Darba aizsardzības likums.</w:t>
            </w:r>
          </w:p>
          <w:p w14:paraId="6E329751" w14:textId="4A62688D" w:rsidR="008B7D3F" w:rsidRPr="00BB654A" w:rsidRDefault="008B7D3F" w:rsidP="00BB654A">
            <w:pPr>
              <w:ind w:righ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B654A">
              <w:rPr>
                <w:rFonts w:ascii="Times New Roman" w:hAnsi="Times New Roman" w:cs="Times New Roman"/>
                <w:sz w:val="26"/>
                <w:szCs w:val="26"/>
              </w:rPr>
              <w:t>2. Darba likums.</w:t>
            </w:r>
          </w:p>
        </w:tc>
      </w:tr>
    </w:tbl>
    <w:p w14:paraId="3C441CCB" w14:textId="77777777" w:rsidR="008B7D3F" w:rsidRDefault="008B7D3F">
      <w:pPr>
        <w:rPr>
          <w:rFonts w:ascii="Times New Roman" w:hAnsi="Times New Roman" w:cs="Times New Roman"/>
          <w:sz w:val="26"/>
          <w:szCs w:val="26"/>
        </w:rPr>
      </w:pPr>
    </w:p>
    <w:sectPr w:rsidR="008B7D3F" w:rsidSect="00B2183C">
      <w:pgSz w:w="12242" w:h="15842" w:code="1"/>
      <w:pgMar w:top="1440" w:right="746" w:bottom="107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4F2"/>
    <w:rsid w:val="000A74F2"/>
    <w:rsid w:val="000E4C92"/>
    <w:rsid w:val="00100AD1"/>
    <w:rsid w:val="0010560F"/>
    <w:rsid w:val="00150277"/>
    <w:rsid w:val="001C4802"/>
    <w:rsid w:val="002569DD"/>
    <w:rsid w:val="002F49E4"/>
    <w:rsid w:val="002F735D"/>
    <w:rsid w:val="00364B16"/>
    <w:rsid w:val="003802A6"/>
    <w:rsid w:val="003B7792"/>
    <w:rsid w:val="003C7131"/>
    <w:rsid w:val="003D7A60"/>
    <w:rsid w:val="004015C6"/>
    <w:rsid w:val="00413FE3"/>
    <w:rsid w:val="00414EB7"/>
    <w:rsid w:val="00475ECD"/>
    <w:rsid w:val="00486497"/>
    <w:rsid w:val="004E475C"/>
    <w:rsid w:val="00520760"/>
    <w:rsid w:val="00531FD8"/>
    <w:rsid w:val="00542AF4"/>
    <w:rsid w:val="00550339"/>
    <w:rsid w:val="00585A1D"/>
    <w:rsid w:val="005B4FA6"/>
    <w:rsid w:val="005C7B09"/>
    <w:rsid w:val="00713DA6"/>
    <w:rsid w:val="0077490A"/>
    <w:rsid w:val="00784EBC"/>
    <w:rsid w:val="00794C53"/>
    <w:rsid w:val="00803E12"/>
    <w:rsid w:val="00832AC4"/>
    <w:rsid w:val="00837192"/>
    <w:rsid w:val="0085386D"/>
    <w:rsid w:val="008657B2"/>
    <w:rsid w:val="00871CEC"/>
    <w:rsid w:val="008B7D3F"/>
    <w:rsid w:val="008D221F"/>
    <w:rsid w:val="008E5E7C"/>
    <w:rsid w:val="00912102"/>
    <w:rsid w:val="00964EFB"/>
    <w:rsid w:val="00971AE2"/>
    <w:rsid w:val="009B742A"/>
    <w:rsid w:val="00B2183C"/>
    <w:rsid w:val="00BB654A"/>
    <w:rsid w:val="00BE7327"/>
    <w:rsid w:val="00C26153"/>
    <w:rsid w:val="00C46087"/>
    <w:rsid w:val="00C601AF"/>
    <w:rsid w:val="00C71CD1"/>
    <w:rsid w:val="00CD4D1D"/>
    <w:rsid w:val="00D929FF"/>
    <w:rsid w:val="00E30A1E"/>
    <w:rsid w:val="00E55E77"/>
    <w:rsid w:val="00FA066A"/>
    <w:rsid w:val="00FC7B46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C72BF"/>
  <w15:docId w15:val="{2D49DB1C-ECB8-4154-94ED-DD89EBF2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0A74F2"/>
    <w:rPr>
      <w:color w:val="0000FF"/>
      <w:u w:val="single"/>
    </w:rPr>
  </w:style>
  <w:style w:type="paragraph" w:customStyle="1" w:styleId="tvhtml">
    <w:name w:val="tv_html"/>
    <w:basedOn w:val="Parasts"/>
    <w:rsid w:val="000A74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0A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496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44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2796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Ose</dc:creator>
  <cp:lastModifiedBy>Dace Ose</cp:lastModifiedBy>
  <cp:revision>33</cp:revision>
  <dcterms:created xsi:type="dcterms:W3CDTF">2024-09-13T10:32:00Z</dcterms:created>
  <dcterms:modified xsi:type="dcterms:W3CDTF">2024-09-13T12:05:00Z</dcterms:modified>
</cp:coreProperties>
</file>