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4095" w14:textId="77777777" w:rsidR="004F02C7" w:rsidRDefault="004F02C7" w:rsidP="004F02C7">
      <w:pPr>
        <w:spacing w:after="0" w:line="240" w:lineRule="auto"/>
        <w:ind w:right="-625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10CE1E81" w14:textId="79FBED80" w:rsidR="00CC01D2" w:rsidRPr="004F02C7" w:rsidRDefault="004F02C7" w:rsidP="004F02C7">
      <w:pPr>
        <w:spacing w:after="0" w:line="240" w:lineRule="auto"/>
        <w:ind w:right="-625"/>
        <w:jc w:val="center"/>
        <w:rPr>
          <w:rFonts w:ascii="Arial" w:hAnsi="Arial" w:cs="Arial"/>
          <w:b/>
          <w:noProof/>
          <w:sz w:val="28"/>
          <w:szCs w:val="28"/>
        </w:rPr>
      </w:pPr>
      <w:r w:rsidRPr="004F02C7">
        <w:rPr>
          <w:rFonts w:ascii="Arial" w:hAnsi="Arial" w:cs="Arial"/>
          <w:b/>
          <w:noProof/>
          <w:sz w:val="28"/>
          <w:szCs w:val="28"/>
        </w:rPr>
        <w:t>Rīkojums</w:t>
      </w:r>
    </w:p>
    <w:p w14:paraId="6FED7713" w14:textId="117CC0C5" w:rsidR="004F02C7" w:rsidRDefault="004F02C7" w:rsidP="004F02C7">
      <w:pPr>
        <w:spacing w:after="0" w:line="240" w:lineRule="auto"/>
        <w:ind w:right="-625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Rīgā</w:t>
      </w:r>
    </w:p>
    <w:p w14:paraId="2F3903D5" w14:textId="3954CCA2" w:rsidR="004F02C7" w:rsidRDefault="004F02C7" w:rsidP="00C02C22">
      <w:pPr>
        <w:spacing w:after="0" w:line="240" w:lineRule="auto"/>
        <w:ind w:right="-625"/>
        <w:rPr>
          <w:rFonts w:ascii="Arial" w:hAnsi="Arial" w:cs="Arial"/>
          <w:b/>
          <w:noProof/>
          <w:sz w:val="24"/>
          <w:szCs w:val="24"/>
        </w:rPr>
      </w:pPr>
    </w:p>
    <w:tbl>
      <w:tblPr>
        <w:tblpPr w:leftFromText="180" w:rightFromText="180" w:vertAnchor="text" w:horzAnchor="margin" w:tblpY="111"/>
        <w:tblW w:w="8897" w:type="dxa"/>
        <w:tblLook w:val="01E0" w:firstRow="1" w:lastRow="1" w:firstColumn="1" w:lastColumn="1" w:noHBand="0" w:noVBand="0"/>
      </w:tblPr>
      <w:tblGrid>
        <w:gridCol w:w="3589"/>
        <w:gridCol w:w="2654"/>
        <w:gridCol w:w="2654"/>
      </w:tblGrid>
      <w:tr w:rsidR="004F02C7" w14:paraId="56C2FB50" w14:textId="6C02B288" w:rsidTr="004F02C7">
        <w:trPr>
          <w:trHeight w:val="622"/>
        </w:trPr>
        <w:tc>
          <w:tcPr>
            <w:tcW w:w="3589" w:type="dxa"/>
          </w:tcPr>
          <w:p w14:paraId="71C98785" w14:textId="77777777" w:rsidR="004F02C7" w:rsidRDefault="004F02C7" w:rsidP="004F02C7">
            <w:pPr>
              <w:spacing w:after="0" w:line="257" w:lineRule="auto"/>
              <w:rPr>
                <w:rFonts w:ascii="Arial" w:hAnsi="Arial" w:cs="Arial"/>
                <w:noProof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Dokumenta datums </w:t>
            </w:r>
          </w:p>
          <w:p w14:paraId="5B60FFBD" w14:textId="77777777" w:rsidR="004F02C7" w:rsidRDefault="004F02C7" w:rsidP="004F02C7">
            <w:pPr>
              <w:spacing w:after="0" w:line="257" w:lineRule="auto"/>
              <w:rPr>
                <w:rFonts w:ascii="Arial" w:eastAsia="Arial Unicode MS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skatāms laika zīmogā</w:t>
            </w:r>
          </w:p>
          <w:p w14:paraId="333FCA68" w14:textId="77777777" w:rsidR="004F02C7" w:rsidRDefault="004F02C7" w:rsidP="004F02C7">
            <w:pPr>
              <w:spacing w:after="0" w:line="257" w:lineRule="auto"/>
              <w:ind w:firstLine="39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654" w:type="dxa"/>
            <w:hideMark/>
          </w:tcPr>
          <w:p w14:paraId="34EBD7CF" w14:textId="2FED3FA8" w:rsidR="004F02C7" w:rsidRDefault="004F02C7" w:rsidP="004F02C7">
            <w:pPr>
              <w:spacing w:after="0" w:line="257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654" w:type="dxa"/>
          </w:tcPr>
          <w:p w14:paraId="3BAFE96C" w14:textId="77777777" w:rsidR="004F02C7" w:rsidRDefault="004F02C7" w:rsidP="004F02C7">
            <w:pPr>
              <w:spacing w:after="0" w:line="257" w:lineRule="auto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Nr.</w:t>
            </w:r>
          </w:p>
          <w:p w14:paraId="3E87FA27" w14:textId="669AA275" w:rsidR="004F02C7" w:rsidRDefault="004F02C7" w:rsidP="004F02C7">
            <w:pPr>
              <w:spacing w:after="0" w:line="257" w:lineRule="auto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Skatīt pievienotajā datnē</w:t>
            </w:r>
          </w:p>
        </w:tc>
      </w:tr>
    </w:tbl>
    <w:p w14:paraId="053B3CEB" w14:textId="4C9CC396" w:rsidR="004F02C7" w:rsidRDefault="004F02C7" w:rsidP="00C02C22">
      <w:pPr>
        <w:spacing w:after="0" w:line="240" w:lineRule="auto"/>
        <w:ind w:right="-625"/>
        <w:rPr>
          <w:rFonts w:ascii="Arial" w:hAnsi="Arial" w:cs="Arial"/>
          <w:b/>
          <w:noProof/>
          <w:sz w:val="24"/>
          <w:szCs w:val="24"/>
        </w:rPr>
      </w:pPr>
    </w:p>
    <w:p w14:paraId="559E984F" w14:textId="77777777" w:rsidR="004F02C7" w:rsidRPr="00CC01D2" w:rsidRDefault="004F02C7" w:rsidP="00C02C22">
      <w:pPr>
        <w:spacing w:after="0" w:line="240" w:lineRule="auto"/>
        <w:ind w:right="-625"/>
        <w:rPr>
          <w:rFonts w:ascii="Arial" w:hAnsi="Arial" w:cs="Arial"/>
          <w:b/>
          <w:noProof/>
          <w:sz w:val="24"/>
          <w:szCs w:val="24"/>
        </w:rPr>
      </w:pPr>
    </w:p>
    <w:p w14:paraId="7180465F" w14:textId="09238A53" w:rsidR="00462FE7" w:rsidRDefault="00462FE7" w:rsidP="00462F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Par </w:t>
      </w:r>
      <w:r w:rsidR="002A21E0">
        <w:rPr>
          <w:rStyle w:val="normaltextrun"/>
          <w:rFonts w:ascii="Arial" w:hAnsi="Arial" w:cs="Arial"/>
          <w:b/>
          <w:bCs/>
        </w:rPr>
        <w:t xml:space="preserve">īslaicīga rakstura ielu </w:t>
      </w:r>
      <w:r>
        <w:rPr>
          <w:rStyle w:val="normaltextrun"/>
          <w:rFonts w:ascii="Arial" w:hAnsi="Arial" w:cs="Arial"/>
          <w:b/>
          <w:bCs/>
        </w:rPr>
        <w:t>tirdzniecības organizēšanas </w:t>
      </w: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  <w:b/>
          <w:bCs/>
        </w:rPr>
        <w:t>vietām</w:t>
      </w:r>
    </w:p>
    <w:p w14:paraId="6118B008" w14:textId="3A3E6D8A" w:rsidR="00462FE7" w:rsidRPr="000B1671" w:rsidRDefault="00462FE7" w:rsidP="00462FE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SIA “Rīgas meži” </w:t>
      </w: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  <w:b/>
          <w:bCs/>
        </w:rPr>
        <w:t>apsaimniekotajās teritorijās </w:t>
      </w:r>
      <w:r>
        <w:rPr>
          <w:rStyle w:val="eop"/>
          <w:rFonts w:ascii="Arial" w:hAnsi="Arial" w:cs="Arial"/>
        </w:rPr>
        <w:t> </w:t>
      </w:r>
    </w:p>
    <w:p w14:paraId="0B261720" w14:textId="77777777" w:rsidR="00462FE7" w:rsidRDefault="00462FE7" w:rsidP="00462F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F51CF89" w14:textId="48D7113F" w:rsidR="00462FE7" w:rsidRDefault="00462FE7" w:rsidP="00462FE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Pamatojoties uz Rīgas domes 28.0</w:t>
      </w:r>
      <w:r w:rsidR="00413445">
        <w:rPr>
          <w:rStyle w:val="normaltextrun"/>
          <w:rFonts w:ascii="Arial" w:hAnsi="Arial" w:cs="Arial"/>
        </w:rPr>
        <w:t>6</w:t>
      </w:r>
      <w:r>
        <w:rPr>
          <w:rStyle w:val="normaltextrun"/>
          <w:rFonts w:ascii="Arial" w:hAnsi="Arial" w:cs="Arial"/>
        </w:rPr>
        <w:t>.202</w:t>
      </w:r>
      <w:r w:rsidR="00413445">
        <w:rPr>
          <w:rStyle w:val="normaltextrun"/>
          <w:rFonts w:ascii="Arial" w:hAnsi="Arial" w:cs="Arial"/>
        </w:rPr>
        <w:t>4</w:t>
      </w:r>
      <w:r>
        <w:rPr>
          <w:rStyle w:val="normaltextrun"/>
          <w:rFonts w:ascii="Arial" w:hAnsi="Arial" w:cs="Arial"/>
        </w:rPr>
        <w:t>. saistošo noteikumu Nr.</w:t>
      </w:r>
      <w:r w:rsidR="00413445" w:rsidRPr="00413445">
        <w:rPr>
          <w:rFonts w:ascii="Arial" w:hAnsi="Arial" w:cs="Arial"/>
        </w:rPr>
        <w:t>RD-24-286-sn</w:t>
      </w:r>
      <w:r>
        <w:rPr>
          <w:rStyle w:val="normaltextrun"/>
          <w:rFonts w:ascii="Arial" w:hAnsi="Arial" w:cs="Arial"/>
        </w:rPr>
        <w:t xml:space="preserve"> “Par kārtību, kādā tiek saskaņota un organizēta ielu tirdzniecība” (turpmāk – Noteikumi) </w:t>
      </w:r>
      <w:r w:rsidR="002A21E0">
        <w:rPr>
          <w:rStyle w:val="normaltextrun"/>
          <w:rFonts w:ascii="Arial" w:hAnsi="Arial" w:cs="Arial"/>
        </w:rPr>
        <w:t>24.,</w:t>
      </w:r>
      <w:r w:rsidR="003466AF">
        <w:rPr>
          <w:rStyle w:val="normaltextrun"/>
          <w:rFonts w:ascii="Arial" w:hAnsi="Arial" w:cs="Arial"/>
        </w:rPr>
        <w:t xml:space="preserve"> </w:t>
      </w:r>
      <w:r w:rsidR="002A21E0">
        <w:rPr>
          <w:rStyle w:val="normaltextrun"/>
          <w:rFonts w:ascii="Arial" w:hAnsi="Arial" w:cs="Arial"/>
        </w:rPr>
        <w:t>28.4.</w:t>
      </w:r>
      <w:r>
        <w:rPr>
          <w:rStyle w:val="normaltextrun"/>
          <w:rFonts w:ascii="Arial" w:hAnsi="Arial" w:cs="Arial"/>
        </w:rPr>
        <w:t xml:space="preserve"> </w:t>
      </w:r>
      <w:r w:rsidR="00D20106">
        <w:rPr>
          <w:rStyle w:val="normaltextrun"/>
          <w:rFonts w:ascii="Arial" w:hAnsi="Arial" w:cs="Arial"/>
        </w:rPr>
        <w:t xml:space="preserve">un </w:t>
      </w:r>
      <w:r w:rsidR="002A21E0">
        <w:rPr>
          <w:rStyle w:val="normaltextrun"/>
          <w:rFonts w:ascii="Arial" w:hAnsi="Arial" w:cs="Arial"/>
        </w:rPr>
        <w:t>35</w:t>
      </w:r>
      <w:r>
        <w:rPr>
          <w:rStyle w:val="normaltextrun"/>
          <w:rFonts w:ascii="Arial" w:hAnsi="Arial" w:cs="Arial"/>
        </w:rPr>
        <w:t>.punkt</w:t>
      </w:r>
      <w:r w:rsidR="00D20106">
        <w:rPr>
          <w:rStyle w:val="normaltextrun"/>
          <w:rFonts w:ascii="Arial" w:hAnsi="Arial" w:cs="Arial"/>
        </w:rPr>
        <w:t>u</w:t>
      </w:r>
      <w:r>
        <w:rPr>
          <w:rStyle w:val="normaltextrun"/>
          <w:rFonts w:ascii="Arial" w:hAnsi="Arial" w:cs="Arial"/>
        </w:rPr>
        <w:t>, kas nosaka, ka ar SIA “Rīgas meži” (turpmāk – Sabiedrība) rīkojumu tiek publiskotas tirdzniecības organizēšanas vietas Sabiedrības apsaimniekotajās teritorijās, </w:t>
      </w:r>
      <w:r>
        <w:rPr>
          <w:rStyle w:val="eop"/>
          <w:rFonts w:ascii="Arial" w:hAnsi="Arial" w:cs="Arial"/>
        </w:rPr>
        <w:t> </w:t>
      </w:r>
    </w:p>
    <w:p w14:paraId="10939B5B" w14:textId="77777777" w:rsidR="00462FE7" w:rsidRDefault="00462FE7" w:rsidP="00462FE7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456A034" w14:textId="77777777" w:rsidR="00462FE7" w:rsidRDefault="00462FE7" w:rsidP="00462FE7">
      <w:pPr>
        <w:pStyle w:val="paragraph"/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u w:val="single"/>
        </w:rPr>
        <w:t>Nosaku šādas tirdzniecības organizēšanas vietas:</w:t>
      </w:r>
      <w:r>
        <w:rPr>
          <w:rStyle w:val="eop"/>
          <w:rFonts w:ascii="Arial" w:hAnsi="Arial" w:cs="Arial"/>
        </w:rPr>
        <w:t> </w:t>
      </w:r>
    </w:p>
    <w:p w14:paraId="12CA13A5" w14:textId="7369501A" w:rsidR="00462FE7" w:rsidRDefault="00462FE7" w:rsidP="00462FE7">
      <w:pPr>
        <w:pStyle w:val="paragraph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</w:rPr>
      </w:pPr>
      <w:r w:rsidRPr="00462FE7">
        <w:rPr>
          <w:rStyle w:val="normaltextrun"/>
          <w:rFonts w:ascii="Arial" w:hAnsi="Arial" w:cs="Arial"/>
        </w:rPr>
        <w:t xml:space="preserve">Vērmanes dārzs, </w:t>
      </w:r>
      <w:r w:rsidR="0068032D">
        <w:rPr>
          <w:rStyle w:val="normaltextrun"/>
          <w:rFonts w:ascii="Arial" w:hAnsi="Arial" w:cs="Arial"/>
        </w:rPr>
        <w:t xml:space="preserve">maksimālais </w:t>
      </w:r>
      <w:r w:rsidRPr="00462FE7">
        <w:rPr>
          <w:rStyle w:val="normaltextrun"/>
          <w:rFonts w:ascii="Arial" w:hAnsi="Arial" w:cs="Arial"/>
        </w:rPr>
        <w:t>tirdzniecības vietu (no 2x2m līdz 3x3m izmērā) izvietojums – 158 metri (</w:t>
      </w:r>
      <w:r w:rsidRPr="00462FE7">
        <w:rPr>
          <w:rStyle w:val="normaltextrun"/>
          <w:rFonts w:ascii="Arial" w:hAnsi="Arial" w:cs="Arial"/>
          <w:i/>
          <w:iCs/>
        </w:rPr>
        <w:t>skat. 1. pielikumu</w:t>
      </w:r>
      <w:r w:rsidRPr="00462FE7">
        <w:rPr>
          <w:rStyle w:val="normaltextrun"/>
          <w:rFonts w:ascii="Arial" w:hAnsi="Arial" w:cs="Arial"/>
        </w:rPr>
        <w:t>);</w:t>
      </w:r>
      <w:r w:rsidRPr="00462FE7">
        <w:rPr>
          <w:rStyle w:val="eop"/>
          <w:rFonts w:ascii="Arial" w:hAnsi="Arial" w:cs="Arial"/>
        </w:rPr>
        <w:t> </w:t>
      </w:r>
    </w:p>
    <w:p w14:paraId="704B98AF" w14:textId="1E44453B" w:rsidR="00462FE7" w:rsidRDefault="00462FE7" w:rsidP="00462FE7">
      <w:pPr>
        <w:pStyle w:val="paragraph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</w:rPr>
      </w:pPr>
      <w:r w:rsidRPr="00462FE7">
        <w:rPr>
          <w:rStyle w:val="normaltextrun"/>
          <w:rFonts w:ascii="Arial" w:hAnsi="Arial" w:cs="Arial"/>
        </w:rPr>
        <w:t xml:space="preserve">Esplanāde, </w:t>
      </w:r>
      <w:r w:rsidR="0017203A">
        <w:rPr>
          <w:rStyle w:val="normaltextrun"/>
          <w:rFonts w:ascii="Arial" w:hAnsi="Arial" w:cs="Arial"/>
        </w:rPr>
        <w:t>maksimāl</w:t>
      </w:r>
      <w:r w:rsidR="0068032D">
        <w:rPr>
          <w:rStyle w:val="normaltextrun"/>
          <w:rFonts w:ascii="Arial" w:hAnsi="Arial" w:cs="Arial"/>
        </w:rPr>
        <w:t>ais</w:t>
      </w:r>
      <w:r w:rsidR="0017203A">
        <w:rPr>
          <w:rStyle w:val="normaltextrun"/>
          <w:rFonts w:ascii="Arial" w:hAnsi="Arial" w:cs="Arial"/>
        </w:rPr>
        <w:t xml:space="preserve"> </w:t>
      </w:r>
      <w:r w:rsidRPr="00462FE7">
        <w:rPr>
          <w:rStyle w:val="normaltextrun"/>
          <w:rFonts w:ascii="Arial" w:hAnsi="Arial" w:cs="Arial"/>
        </w:rPr>
        <w:t>tirdzniecības vietu (no 2x2m līdz 3x3m izmērā) izvietojums</w:t>
      </w:r>
      <w:r w:rsidR="003466AF">
        <w:rPr>
          <w:rStyle w:val="normaltextrun"/>
          <w:rFonts w:ascii="Arial" w:hAnsi="Arial" w:cs="Arial"/>
        </w:rPr>
        <w:t xml:space="preserve"> – </w:t>
      </w:r>
      <w:r w:rsidR="004D6DCC">
        <w:rPr>
          <w:rStyle w:val="normaltextrun"/>
          <w:rFonts w:ascii="Arial" w:hAnsi="Arial" w:cs="Arial"/>
        </w:rPr>
        <w:t xml:space="preserve"> 330 </w:t>
      </w:r>
      <w:r w:rsidRPr="00462FE7">
        <w:rPr>
          <w:rStyle w:val="normaltextrun"/>
          <w:rFonts w:ascii="Arial" w:hAnsi="Arial" w:cs="Arial"/>
        </w:rPr>
        <w:t>metri (</w:t>
      </w:r>
      <w:r w:rsidRPr="00462FE7">
        <w:rPr>
          <w:rStyle w:val="normaltextrun"/>
          <w:rFonts w:ascii="Arial" w:hAnsi="Arial" w:cs="Arial"/>
          <w:i/>
          <w:iCs/>
        </w:rPr>
        <w:t>skat. 2.</w:t>
      </w:r>
      <w:r w:rsidR="003466AF">
        <w:rPr>
          <w:rStyle w:val="normaltextrun"/>
          <w:rFonts w:ascii="Arial" w:hAnsi="Arial" w:cs="Arial"/>
          <w:i/>
          <w:iCs/>
        </w:rPr>
        <w:t xml:space="preserve"> </w:t>
      </w:r>
      <w:r w:rsidRPr="00462FE7">
        <w:rPr>
          <w:rStyle w:val="normaltextrun"/>
          <w:rFonts w:ascii="Arial" w:hAnsi="Arial" w:cs="Arial"/>
          <w:i/>
          <w:iCs/>
        </w:rPr>
        <w:t>pielikumu);</w:t>
      </w:r>
      <w:r w:rsidRPr="00462FE7">
        <w:rPr>
          <w:rStyle w:val="eop"/>
          <w:rFonts w:ascii="Arial" w:hAnsi="Arial" w:cs="Arial"/>
        </w:rPr>
        <w:t> </w:t>
      </w:r>
    </w:p>
    <w:p w14:paraId="5FA71D6A" w14:textId="16DF08C2" w:rsidR="00462FE7" w:rsidRPr="00462FE7" w:rsidRDefault="0023789E" w:rsidP="00462FE7">
      <w:pPr>
        <w:pStyle w:val="paragraph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Kultūras un atpūtas parks “</w:t>
      </w:r>
      <w:r w:rsidR="00462FE7" w:rsidRPr="00462FE7">
        <w:rPr>
          <w:rStyle w:val="normaltextrun"/>
          <w:rFonts w:ascii="Arial" w:hAnsi="Arial" w:cs="Arial"/>
        </w:rPr>
        <w:t>Mežaparks</w:t>
      </w:r>
      <w:r>
        <w:rPr>
          <w:rStyle w:val="normaltextrun"/>
          <w:rFonts w:ascii="Arial" w:hAnsi="Arial" w:cs="Arial"/>
        </w:rPr>
        <w:t>”</w:t>
      </w:r>
      <w:r w:rsidR="00462FE7" w:rsidRPr="00462FE7">
        <w:rPr>
          <w:rStyle w:val="normaltextrun"/>
          <w:rFonts w:ascii="Arial" w:hAnsi="Arial" w:cs="Arial"/>
        </w:rPr>
        <w:t>, maksimāl</w:t>
      </w:r>
      <w:r w:rsidR="0068032D">
        <w:rPr>
          <w:rStyle w:val="normaltextrun"/>
          <w:rFonts w:ascii="Arial" w:hAnsi="Arial" w:cs="Arial"/>
        </w:rPr>
        <w:t>ais</w:t>
      </w:r>
      <w:r w:rsidR="00462FE7" w:rsidRPr="00462FE7">
        <w:rPr>
          <w:rStyle w:val="normaltextrun"/>
          <w:rFonts w:ascii="Arial" w:hAnsi="Arial" w:cs="Arial"/>
        </w:rPr>
        <w:t xml:space="preserve"> tirdzniecības vietu (no 2x2m līdz 3x3m izmērā) izvietojums – 450 metri (</w:t>
      </w:r>
      <w:r w:rsidR="00462FE7" w:rsidRPr="00462FE7">
        <w:rPr>
          <w:rStyle w:val="normaltextrun"/>
          <w:rFonts w:ascii="Arial" w:hAnsi="Arial" w:cs="Arial"/>
          <w:i/>
          <w:iCs/>
        </w:rPr>
        <w:t>skat. 3.</w:t>
      </w:r>
      <w:r w:rsidR="003466AF">
        <w:rPr>
          <w:rStyle w:val="normaltextrun"/>
          <w:rFonts w:ascii="Arial" w:hAnsi="Arial" w:cs="Arial"/>
          <w:i/>
          <w:iCs/>
        </w:rPr>
        <w:t xml:space="preserve"> </w:t>
      </w:r>
      <w:r w:rsidR="00462FE7" w:rsidRPr="00462FE7">
        <w:rPr>
          <w:rStyle w:val="normaltextrun"/>
          <w:rFonts w:ascii="Arial" w:hAnsi="Arial" w:cs="Arial"/>
          <w:i/>
          <w:iCs/>
        </w:rPr>
        <w:t>pielikumu</w:t>
      </w:r>
      <w:r w:rsidR="00462FE7" w:rsidRPr="00462FE7">
        <w:rPr>
          <w:rStyle w:val="normaltextrun"/>
          <w:rFonts w:ascii="Arial" w:hAnsi="Arial" w:cs="Arial"/>
        </w:rPr>
        <w:t>);</w:t>
      </w:r>
    </w:p>
    <w:p w14:paraId="29205EC0" w14:textId="77777777" w:rsidR="00462FE7" w:rsidRDefault="00462FE7" w:rsidP="00462FE7">
      <w:pPr>
        <w:pStyle w:val="paragraph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9DFAD29" w14:textId="5937B3B1" w:rsidR="00462FE7" w:rsidRDefault="00462FE7" w:rsidP="00462FE7">
      <w:pPr>
        <w:pStyle w:val="paragraph"/>
        <w:numPr>
          <w:ilvl w:val="0"/>
          <w:numId w:val="5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Nosaku, ka gadījumā, ja ielu tirdzniecību pasākuma laikā (Noteikumu </w:t>
      </w:r>
      <w:r w:rsidR="002A21E0">
        <w:rPr>
          <w:rStyle w:val="normaltextrun"/>
          <w:rFonts w:ascii="Arial" w:hAnsi="Arial" w:cs="Arial"/>
        </w:rPr>
        <w:t>24</w:t>
      </w:r>
      <w:r w:rsidR="003466AF"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</w:rPr>
        <w:t>punkts) ir nepieciešams organizēt citās vietās, kā noteikts šī rīkojuma 1.</w:t>
      </w:r>
      <w:r w:rsidR="003466AF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punktā, tad šī vieta ir atsevišķi jāsaskaņo ar Sabiedrību.</w:t>
      </w:r>
      <w:r>
        <w:rPr>
          <w:rStyle w:val="eop"/>
          <w:rFonts w:ascii="Arial" w:hAnsi="Arial" w:cs="Arial"/>
        </w:rPr>
        <w:t> </w:t>
      </w:r>
    </w:p>
    <w:p w14:paraId="7502EDAF" w14:textId="77777777" w:rsidR="00462FE7" w:rsidRDefault="00462FE7" w:rsidP="00462FE7">
      <w:pPr>
        <w:pStyle w:val="paragraph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C655314" w14:textId="77777777" w:rsidR="00462FE7" w:rsidRDefault="00462FE7" w:rsidP="00462FE7">
      <w:pPr>
        <w:pStyle w:val="paragraph"/>
        <w:numPr>
          <w:ilvl w:val="0"/>
          <w:numId w:val="6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Izsoli par tirdzniecības organizēšanas tiesību iegūšanu (turpmāk – Izsole) organizēt šādos termiņos:</w:t>
      </w:r>
      <w:r>
        <w:rPr>
          <w:rStyle w:val="eop"/>
          <w:rFonts w:ascii="Arial" w:hAnsi="Arial" w:cs="Arial"/>
        </w:rPr>
        <w:t> </w:t>
      </w:r>
    </w:p>
    <w:p w14:paraId="2630ED86" w14:textId="2C8325E7" w:rsidR="00462FE7" w:rsidRDefault="00462FE7" w:rsidP="00462FE7">
      <w:pPr>
        <w:pStyle w:val="paragraph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3.1. 202</w:t>
      </w:r>
      <w:r w:rsidR="002A21E0">
        <w:rPr>
          <w:rStyle w:val="normaltextrun"/>
          <w:rFonts w:ascii="Arial" w:hAnsi="Arial" w:cs="Arial"/>
        </w:rPr>
        <w:t>4</w:t>
      </w:r>
      <w:r>
        <w:rPr>
          <w:rStyle w:val="normaltextrun"/>
          <w:rFonts w:ascii="Arial" w:hAnsi="Arial" w:cs="Arial"/>
        </w:rPr>
        <w:t>.</w:t>
      </w:r>
      <w:r w:rsidR="003466AF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gada decembrī </w:t>
      </w:r>
      <w:r w:rsidRPr="00CF7872">
        <w:rPr>
          <w:rStyle w:val="normaltextrun"/>
          <w:rFonts w:ascii="Arial" w:hAnsi="Arial" w:cs="Arial"/>
        </w:rPr>
        <w:t xml:space="preserve"> publicēt Izsoles nosacījumus par tirdzniecības organizēšanas datumiem 202</w:t>
      </w:r>
      <w:r w:rsidR="002A21E0">
        <w:rPr>
          <w:rStyle w:val="normaltextrun"/>
          <w:rFonts w:ascii="Arial" w:hAnsi="Arial" w:cs="Arial"/>
        </w:rPr>
        <w:t>5</w:t>
      </w:r>
      <w:r w:rsidRPr="00CF7872">
        <w:rPr>
          <w:rStyle w:val="normaltextrun"/>
          <w:rFonts w:ascii="Arial" w:hAnsi="Arial" w:cs="Arial"/>
        </w:rPr>
        <w:t>.</w:t>
      </w:r>
      <w:r w:rsidR="003466AF">
        <w:rPr>
          <w:rStyle w:val="normaltextrun"/>
          <w:rFonts w:ascii="Arial" w:hAnsi="Arial" w:cs="Arial"/>
        </w:rPr>
        <w:t xml:space="preserve"> </w:t>
      </w:r>
      <w:r w:rsidRPr="00CF7872">
        <w:rPr>
          <w:rStyle w:val="normaltextrun"/>
          <w:rFonts w:ascii="Arial" w:hAnsi="Arial" w:cs="Arial"/>
        </w:rPr>
        <w:t xml:space="preserve">gada </w:t>
      </w:r>
      <w:r>
        <w:rPr>
          <w:rStyle w:val="normaltextrun"/>
          <w:rFonts w:ascii="Arial" w:hAnsi="Arial" w:cs="Arial"/>
        </w:rPr>
        <w:t>janvārī, februārī, martā (</w:t>
      </w:r>
      <w:r w:rsidRPr="002A21E0">
        <w:rPr>
          <w:rStyle w:val="normaltextrun"/>
          <w:rFonts w:ascii="Arial" w:hAnsi="Arial" w:cs="Arial"/>
        </w:rPr>
        <w:t>šī rīkojuma 1.</w:t>
      </w:r>
      <w:r w:rsidR="003466AF">
        <w:rPr>
          <w:rStyle w:val="normaltextrun"/>
          <w:rFonts w:ascii="Arial" w:hAnsi="Arial" w:cs="Arial"/>
        </w:rPr>
        <w:t xml:space="preserve"> </w:t>
      </w:r>
      <w:r w:rsidRPr="002A21E0">
        <w:rPr>
          <w:rStyle w:val="normaltextrun"/>
          <w:rFonts w:ascii="Arial" w:hAnsi="Arial" w:cs="Arial"/>
        </w:rPr>
        <w:t>punktā noteiktajās tirdzniecības vietās);</w:t>
      </w:r>
      <w:r w:rsidRPr="002A21E0">
        <w:rPr>
          <w:rStyle w:val="eop"/>
          <w:rFonts w:ascii="Arial" w:hAnsi="Arial" w:cs="Arial"/>
        </w:rPr>
        <w:t> </w:t>
      </w:r>
    </w:p>
    <w:p w14:paraId="3E14FD8E" w14:textId="3987428B" w:rsidR="00462FE7" w:rsidRDefault="00462FE7" w:rsidP="00462FE7">
      <w:pPr>
        <w:pStyle w:val="paragraph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3.2. 202</w:t>
      </w:r>
      <w:r w:rsidR="002A21E0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>.</w:t>
      </w:r>
      <w:r w:rsidR="003466AF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gada martā publicēt Izsoles nosacījumus par tirdzniecības organizēšanas datumiem 202</w:t>
      </w:r>
      <w:r w:rsidR="002A21E0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>.</w:t>
      </w:r>
      <w:r w:rsidR="003466AF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gada aprīlī, maijā, jūnijā</w:t>
      </w:r>
      <w:r w:rsidR="002A21E0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(</w:t>
      </w:r>
      <w:r w:rsidRPr="00462FE7">
        <w:rPr>
          <w:rStyle w:val="normaltextrun"/>
          <w:rFonts w:ascii="Arial" w:hAnsi="Arial" w:cs="Arial"/>
        </w:rPr>
        <w:t>šī rīkojuma 1.</w:t>
      </w:r>
      <w:r w:rsidR="003466AF">
        <w:rPr>
          <w:rStyle w:val="normaltextrun"/>
          <w:rFonts w:ascii="Arial" w:hAnsi="Arial" w:cs="Arial"/>
        </w:rPr>
        <w:t xml:space="preserve"> </w:t>
      </w:r>
      <w:r w:rsidRPr="00462FE7">
        <w:rPr>
          <w:rStyle w:val="normaltextrun"/>
          <w:rFonts w:ascii="Arial" w:hAnsi="Arial" w:cs="Arial"/>
        </w:rPr>
        <w:t>punktā noteiktajās tirdzniecības vietās</w:t>
      </w:r>
      <w:r>
        <w:rPr>
          <w:rStyle w:val="normaltextrun"/>
          <w:rFonts w:ascii="Arial" w:hAnsi="Arial" w:cs="Arial"/>
        </w:rPr>
        <w:t>);</w:t>
      </w:r>
    </w:p>
    <w:p w14:paraId="464FFC30" w14:textId="6E2261DA" w:rsidR="00462FE7" w:rsidRDefault="00462FE7" w:rsidP="00462FE7">
      <w:pPr>
        <w:pStyle w:val="paragraph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3.3. 202</w:t>
      </w:r>
      <w:r w:rsidR="002A21E0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>.</w:t>
      </w:r>
      <w:r w:rsidR="003466AF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gada jūnijā publicēt Izsoles nosacījumus par tirdzniecības organizēšanas datumiem 202</w:t>
      </w:r>
      <w:r w:rsidR="002A21E0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>.</w:t>
      </w:r>
      <w:r w:rsidR="003466AF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gada jūlijā, augustā, septembrī (</w:t>
      </w:r>
      <w:r w:rsidRPr="00462FE7">
        <w:rPr>
          <w:rStyle w:val="normaltextrun"/>
          <w:rFonts w:ascii="Arial" w:hAnsi="Arial" w:cs="Arial"/>
        </w:rPr>
        <w:t>šī rīkojuma 1.</w:t>
      </w:r>
      <w:r w:rsidR="003466AF">
        <w:rPr>
          <w:rStyle w:val="normaltextrun"/>
          <w:rFonts w:ascii="Arial" w:hAnsi="Arial" w:cs="Arial"/>
        </w:rPr>
        <w:t xml:space="preserve"> </w:t>
      </w:r>
      <w:r w:rsidRPr="00462FE7">
        <w:rPr>
          <w:rStyle w:val="normaltextrun"/>
          <w:rFonts w:ascii="Arial" w:hAnsi="Arial" w:cs="Arial"/>
        </w:rPr>
        <w:t>punktā noteiktajās tirdzniecības vietās</w:t>
      </w:r>
      <w:r>
        <w:rPr>
          <w:rStyle w:val="normaltextrun"/>
          <w:rFonts w:ascii="Arial" w:hAnsi="Arial" w:cs="Arial"/>
        </w:rPr>
        <w:t>);</w:t>
      </w:r>
    </w:p>
    <w:p w14:paraId="058AA1D8" w14:textId="48F568A3" w:rsidR="00462FE7" w:rsidRPr="00462FE7" w:rsidRDefault="00462FE7" w:rsidP="00462FE7">
      <w:pPr>
        <w:pStyle w:val="paragraph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</w:rPr>
        <w:t>3.4.</w:t>
      </w:r>
      <w:r w:rsidRPr="004D77C5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202</w:t>
      </w:r>
      <w:r w:rsidR="002A21E0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>.</w:t>
      </w:r>
      <w:r w:rsidR="003466AF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gada septembrī publicēt Izsoles nosacījumus par tirdzniecības organizēšanas datumiem 202</w:t>
      </w:r>
      <w:r w:rsidR="00F1190D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>.gada oktobrī, novembrī, decembrī (</w:t>
      </w:r>
      <w:r w:rsidRPr="00462FE7">
        <w:rPr>
          <w:rStyle w:val="normaltextrun"/>
          <w:rFonts w:ascii="Arial" w:hAnsi="Arial" w:cs="Arial"/>
        </w:rPr>
        <w:t>šī rīkojuma 1.</w:t>
      </w:r>
      <w:r w:rsidR="003466AF">
        <w:rPr>
          <w:rStyle w:val="normaltextrun"/>
          <w:rFonts w:ascii="Arial" w:hAnsi="Arial" w:cs="Arial"/>
        </w:rPr>
        <w:t xml:space="preserve"> </w:t>
      </w:r>
      <w:r w:rsidRPr="00462FE7">
        <w:rPr>
          <w:rStyle w:val="normaltextrun"/>
          <w:rFonts w:ascii="Arial" w:hAnsi="Arial" w:cs="Arial"/>
        </w:rPr>
        <w:t>punktā noteiktajās tirdzniecības vietās</w:t>
      </w:r>
      <w:r>
        <w:rPr>
          <w:rStyle w:val="normaltextrun"/>
          <w:rFonts w:ascii="Arial" w:hAnsi="Arial" w:cs="Arial"/>
        </w:rPr>
        <w:t>).</w:t>
      </w:r>
    </w:p>
    <w:p w14:paraId="326F9E3B" w14:textId="769E0013" w:rsidR="00462FE7" w:rsidRPr="00462FE7" w:rsidRDefault="00462FE7" w:rsidP="00462FE7">
      <w:pPr>
        <w:pStyle w:val="paragraph"/>
        <w:tabs>
          <w:tab w:val="left" w:pos="993"/>
        </w:tabs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Arial" w:hAnsi="Arial" w:cs="Arial"/>
        </w:rPr>
      </w:pPr>
    </w:p>
    <w:p w14:paraId="7F161133" w14:textId="77777777" w:rsidR="00462FE7" w:rsidRDefault="00462FE7" w:rsidP="00462FE7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 xml:space="preserve">Izsoles nosacījumus (nolikums, līguma projekts) publicēt Rīgas </w:t>
      </w:r>
      <w:proofErr w:type="spellStart"/>
      <w:r>
        <w:rPr>
          <w:rStyle w:val="normaltextrun"/>
          <w:rFonts w:ascii="Arial" w:hAnsi="Arial" w:cs="Arial"/>
        </w:rPr>
        <w:t>valstspilsētas</w:t>
      </w:r>
      <w:proofErr w:type="spellEnd"/>
      <w:r>
        <w:rPr>
          <w:rStyle w:val="normaltextrun"/>
          <w:rFonts w:ascii="Arial" w:hAnsi="Arial" w:cs="Arial"/>
        </w:rPr>
        <w:t xml:space="preserve"> pašvaldības tīmekļvietnē </w:t>
      </w:r>
      <w:hyperlink r:id="rId8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www.riga.lv</w:t>
        </w:r>
      </w:hyperlink>
      <w:r>
        <w:rPr>
          <w:rStyle w:val="normaltextrun"/>
          <w:rFonts w:ascii="Arial" w:hAnsi="Arial" w:cs="Arial"/>
        </w:rPr>
        <w:t xml:space="preserve"> un Sabiedrības tīmekļvietnē </w:t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www.rigasmezi.lv</w:t>
        </w:r>
      </w:hyperlink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14:paraId="0C9ED495" w14:textId="77777777" w:rsidR="00462FE7" w:rsidRDefault="00462FE7" w:rsidP="00462FE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F59DF69" w14:textId="334DF536" w:rsidR="00462FE7" w:rsidRPr="00462FE7" w:rsidRDefault="00462FE7" w:rsidP="00462FE7">
      <w:pPr>
        <w:pStyle w:val="paragraph"/>
        <w:numPr>
          <w:ilvl w:val="0"/>
          <w:numId w:val="7"/>
        </w:numPr>
        <w:tabs>
          <w:tab w:val="clear" w:pos="36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Daļai "Dārzi un parki" nodrošināt šī rīkojuma publicēšanu Rīgas </w:t>
      </w:r>
      <w:proofErr w:type="spellStart"/>
      <w:r>
        <w:rPr>
          <w:rStyle w:val="normaltextrun"/>
          <w:rFonts w:ascii="Arial" w:hAnsi="Arial" w:cs="Arial"/>
        </w:rPr>
        <w:t>valstspilsētas</w:t>
      </w:r>
      <w:proofErr w:type="spellEnd"/>
      <w:r>
        <w:rPr>
          <w:rStyle w:val="normaltextrun"/>
          <w:rFonts w:ascii="Arial" w:hAnsi="Arial" w:cs="Arial"/>
        </w:rPr>
        <w:t xml:space="preserve"> pašvaldības tīmekļvietnē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www.riga.lv</w:t>
        </w:r>
      </w:hyperlink>
      <w:r>
        <w:rPr>
          <w:rStyle w:val="normaltextrun"/>
          <w:rFonts w:ascii="Arial" w:hAnsi="Arial" w:cs="Arial"/>
        </w:rPr>
        <w:t>. </w:t>
      </w:r>
      <w:r>
        <w:rPr>
          <w:rStyle w:val="eop"/>
          <w:rFonts w:ascii="Arial" w:hAnsi="Arial" w:cs="Arial"/>
        </w:rPr>
        <w:t> </w:t>
      </w:r>
    </w:p>
    <w:p w14:paraId="35DCBDD9" w14:textId="77777777" w:rsidR="00462FE7" w:rsidRDefault="00462FE7" w:rsidP="00462FE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06C0DAA" w14:textId="110461F5" w:rsidR="00462FE7" w:rsidRDefault="00462FE7" w:rsidP="006D1383">
      <w:pPr>
        <w:pStyle w:val="paragraph"/>
        <w:numPr>
          <w:ilvl w:val="0"/>
          <w:numId w:val="7"/>
        </w:numPr>
        <w:tabs>
          <w:tab w:val="clear" w:pos="360"/>
        </w:tabs>
        <w:spacing w:before="0" w:beforeAutospacing="0" w:after="0" w:afterAutospacing="0"/>
        <w:ind w:left="0" w:firstLine="567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Ar šī rīkojuma spēkā stāšanos spēku zaudē </w:t>
      </w:r>
      <w:r w:rsidR="002A21E0">
        <w:rPr>
          <w:rStyle w:val="eop"/>
          <w:rFonts w:ascii="Arial" w:hAnsi="Arial" w:cs="Arial"/>
        </w:rPr>
        <w:t>07.12.</w:t>
      </w:r>
      <w:r>
        <w:rPr>
          <w:rStyle w:val="eop"/>
          <w:rFonts w:ascii="Arial" w:hAnsi="Arial" w:cs="Arial"/>
        </w:rPr>
        <w:t>2023. rīkojums Nr. SRM-23-</w:t>
      </w:r>
      <w:r w:rsidR="002A21E0">
        <w:rPr>
          <w:rStyle w:val="eop"/>
          <w:rFonts w:ascii="Arial" w:hAnsi="Arial" w:cs="Arial"/>
        </w:rPr>
        <w:t>134</w:t>
      </w:r>
      <w:r>
        <w:rPr>
          <w:rStyle w:val="eop"/>
          <w:rFonts w:ascii="Arial" w:hAnsi="Arial" w:cs="Arial"/>
        </w:rPr>
        <w:t xml:space="preserve">-rs “Par tirdzniecības organizēšanas vietām SIA “Rīgas meži” apsaimniekotajās teritorijās”.  </w:t>
      </w:r>
    </w:p>
    <w:p w14:paraId="4F4CBD0E" w14:textId="77777777" w:rsidR="003466AF" w:rsidRDefault="003466AF" w:rsidP="006D1383">
      <w:pPr>
        <w:pStyle w:val="paragraph"/>
        <w:spacing w:before="0" w:beforeAutospacing="0" w:after="0" w:afterAutospacing="0"/>
        <w:ind w:firstLine="207"/>
        <w:jc w:val="both"/>
        <w:textAlignment w:val="baseline"/>
        <w:rPr>
          <w:rStyle w:val="eop"/>
          <w:rFonts w:ascii="Arial" w:hAnsi="Arial" w:cs="Arial"/>
        </w:rPr>
      </w:pPr>
    </w:p>
    <w:p w14:paraId="01106077" w14:textId="78D76EDA" w:rsidR="00967B6D" w:rsidRDefault="00967B6D" w:rsidP="00967B6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Pielikumā:1.</w:t>
      </w:r>
      <w:r w:rsidR="003466AF">
        <w:rPr>
          <w:rStyle w:val="eop"/>
          <w:rFonts w:ascii="Arial" w:hAnsi="Arial" w:cs="Arial"/>
        </w:rPr>
        <w:t xml:space="preserve"> </w:t>
      </w:r>
      <w:proofErr w:type="spellStart"/>
      <w:r>
        <w:rPr>
          <w:rStyle w:val="eop"/>
          <w:rFonts w:ascii="Arial" w:hAnsi="Arial" w:cs="Arial"/>
        </w:rPr>
        <w:t>pielikums_Vērmanes</w:t>
      </w:r>
      <w:proofErr w:type="spellEnd"/>
      <w:r>
        <w:rPr>
          <w:rStyle w:val="eop"/>
          <w:rFonts w:ascii="Arial" w:hAnsi="Arial" w:cs="Arial"/>
        </w:rPr>
        <w:t xml:space="preserve"> dārzs;</w:t>
      </w:r>
    </w:p>
    <w:p w14:paraId="0D304355" w14:textId="702EA35B" w:rsidR="00967B6D" w:rsidRDefault="00967B6D" w:rsidP="00967B6D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ab/>
      </w:r>
      <w:r>
        <w:rPr>
          <w:rStyle w:val="eop"/>
          <w:rFonts w:ascii="Arial" w:hAnsi="Arial" w:cs="Arial"/>
        </w:rPr>
        <w:tab/>
        <w:t xml:space="preserve">    2.</w:t>
      </w:r>
      <w:r w:rsidR="003466AF">
        <w:rPr>
          <w:rStyle w:val="eop"/>
          <w:rFonts w:ascii="Arial" w:hAnsi="Arial" w:cs="Arial"/>
        </w:rPr>
        <w:t xml:space="preserve"> </w:t>
      </w:r>
      <w:proofErr w:type="spellStart"/>
      <w:r>
        <w:rPr>
          <w:rStyle w:val="eop"/>
          <w:rFonts w:ascii="Arial" w:hAnsi="Arial" w:cs="Arial"/>
        </w:rPr>
        <w:t>pielikums_Esplanāde</w:t>
      </w:r>
      <w:proofErr w:type="spellEnd"/>
      <w:r>
        <w:rPr>
          <w:rStyle w:val="eop"/>
          <w:rFonts w:ascii="Arial" w:hAnsi="Arial" w:cs="Arial"/>
        </w:rPr>
        <w:t>;</w:t>
      </w:r>
    </w:p>
    <w:p w14:paraId="246DCC18" w14:textId="5205577D" w:rsidR="00967B6D" w:rsidRDefault="00967B6D" w:rsidP="00967B6D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ab/>
      </w:r>
      <w:r>
        <w:rPr>
          <w:rStyle w:val="eop"/>
          <w:rFonts w:ascii="Arial" w:hAnsi="Arial" w:cs="Arial"/>
        </w:rPr>
        <w:tab/>
        <w:t xml:space="preserve">    3. </w:t>
      </w:r>
      <w:proofErr w:type="spellStart"/>
      <w:r>
        <w:rPr>
          <w:rStyle w:val="eop"/>
          <w:rFonts w:ascii="Arial" w:hAnsi="Arial" w:cs="Arial"/>
        </w:rPr>
        <w:t>pielikums_Mežaparks</w:t>
      </w:r>
      <w:proofErr w:type="spellEnd"/>
      <w:r>
        <w:rPr>
          <w:rStyle w:val="eop"/>
          <w:rFonts w:ascii="Arial" w:hAnsi="Arial" w:cs="Arial"/>
        </w:rPr>
        <w:t>.</w:t>
      </w:r>
    </w:p>
    <w:p w14:paraId="7C5518CF" w14:textId="77777777" w:rsidR="00462FE7" w:rsidRPr="00CF7872" w:rsidRDefault="00462FE7" w:rsidP="00462FE7">
      <w:pPr>
        <w:pStyle w:val="paragraph"/>
        <w:tabs>
          <w:tab w:val="left" w:pos="993"/>
        </w:tabs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67A5A652" w14:textId="7CCD158D" w:rsidR="00462FE7" w:rsidRDefault="00462FE7" w:rsidP="00462FE7">
      <w:pPr>
        <w:pStyle w:val="paragraph"/>
        <w:tabs>
          <w:tab w:val="left" w:pos="993"/>
        </w:tabs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Valdes priekšsēdētāja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A.</w:t>
      </w:r>
      <w:r w:rsidR="003466AF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Skudra</w:t>
      </w:r>
    </w:p>
    <w:p w14:paraId="58EA91FF" w14:textId="77777777" w:rsidR="00462FE7" w:rsidRDefault="00462FE7" w:rsidP="00462FE7">
      <w:pPr>
        <w:pStyle w:val="paragraph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9EFC74B" w14:textId="77777777" w:rsidR="00462FE7" w:rsidRDefault="00462FE7" w:rsidP="00462FE7">
      <w:pPr>
        <w:pStyle w:val="paragraph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>Sagatavoja:</w:t>
      </w:r>
    </w:p>
    <w:p w14:paraId="3EBD520D" w14:textId="77777777" w:rsidR="00462FE7" w:rsidRDefault="00462FE7" w:rsidP="00462FE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>Zane Pabērza 28608595</w:t>
      </w:r>
    </w:p>
    <w:p w14:paraId="00019358" w14:textId="77777777" w:rsidR="00462FE7" w:rsidRDefault="00462FE7" w:rsidP="00462FE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>Zane.paberza@rigasmezi.lv</w:t>
      </w:r>
    </w:p>
    <w:p w14:paraId="55BFA223" w14:textId="563E4D9C" w:rsidR="00B5146F" w:rsidRDefault="00B5146F" w:rsidP="00B5146F">
      <w:pPr>
        <w:spacing w:after="0" w:line="240" w:lineRule="auto"/>
        <w:ind w:right="-58"/>
        <w:jc w:val="both"/>
        <w:rPr>
          <w:rFonts w:ascii="Arial" w:hAnsi="Arial" w:cs="Arial"/>
          <w:noProof/>
          <w:sz w:val="24"/>
          <w:szCs w:val="24"/>
        </w:rPr>
      </w:pPr>
    </w:p>
    <w:p w14:paraId="2F344B6A" w14:textId="77777777" w:rsidR="00EA4088" w:rsidRPr="00CC01D2" w:rsidRDefault="00EA4088" w:rsidP="00B5146F">
      <w:pPr>
        <w:spacing w:after="0" w:line="240" w:lineRule="auto"/>
        <w:ind w:right="-58"/>
        <w:jc w:val="both"/>
        <w:rPr>
          <w:rFonts w:ascii="Arial" w:hAnsi="Arial" w:cs="Arial"/>
          <w:noProof/>
          <w:sz w:val="24"/>
          <w:szCs w:val="24"/>
        </w:rPr>
      </w:pPr>
    </w:p>
    <w:p w14:paraId="4E51B964" w14:textId="30422146" w:rsidR="00AB22A9" w:rsidRPr="00CC01D2" w:rsidRDefault="00AB22A9" w:rsidP="00AB22A9">
      <w:pPr>
        <w:spacing w:after="0" w:line="240" w:lineRule="auto"/>
        <w:ind w:right="-58" w:firstLine="720"/>
        <w:jc w:val="both"/>
        <w:rPr>
          <w:rFonts w:ascii="Arial" w:hAnsi="Arial" w:cs="Arial"/>
          <w:noProof/>
          <w:sz w:val="24"/>
          <w:szCs w:val="24"/>
        </w:rPr>
      </w:pPr>
    </w:p>
    <w:p w14:paraId="74033C24" w14:textId="77777777" w:rsidR="00AB22A9" w:rsidRPr="00CC01D2" w:rsidRDefault="00AB22A9" w:rsidP="00AB22A9">
      <w:pPr>
        <w:spacing w:after="0" w:line="240" w:lineRule="auto"/>
        <w:ind w:right="-58" w:firstLine="720"/>
        <w:jc w:val="both"/>
        <w:rPr>
          <w:rFonts w:ascii="Arial" w:hAnsi="Arial" w:cs="Arial"/>
          <w:noProof/>
          <w:sz w:val="24"/>
          <w:szCs w:val="24"/>
        </w:rPr>
      </w:pPr>
    </w:p>
    <w:sectPr w:rsidR="00AB22A9" w:rsidRPr="00CC01D2" w:rsidSect="00F801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12" w:right="1134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610E9" w14:textId="77777777" w:rsidR="00770533" w:rsidRDefault="00770533" w:rsidP="00E05410">
      <w:pPr>
        <w:spacing w:after="0" w:line="240" w:lineRule="auto"/>
      </w:pPr>
      <w:r>
        <w:separator/>
      </w:r>
    </w:p>
  </w:endnote>
  <w:endnote w:type="continuationSeparator" w:id="0">
    <w:p w14:paraId="633CBE07" w14:textId="77777777" w:rsidR="00770533" w:rsidRDefault="00770533" w:rsidP="00E0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CD52" w14:textId="77777777" w:rsidR="00F8013C" w:rsidRDefault="00F801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F12E" w14:textId="45D1E5E0" w:rsidR="00F426C5" w:rsidRPr="00F426C5" w:rsidRDefault="00F426C5" w:rsidP="00F426C5">
    <w:pPr>
      <w:pStyle w:val="Kjene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DFAC" w14:textId="77777777" w:rsidR="00F8013C" w:rsidRDefault="00F8013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54CB6" w14:textId="77777777" w:rsidR="00770533" w:rsidRDefault="00770533" w:rsidP="00E05410">
      <w:pPr>
        <w:spacing w:after="0" w:line="240" w:lineRule="auto"/>
      </w:pPr>
      <w:r>
        <w:separator/>
      </w:r>
    </w:p>
  </w:footnote>
  <w:footnote w:type="continuationSeparator" w:id="0">
    <w:p w14:paraId="325B09BA" w14:textId="77777777" w:rsidR="00770533" w:rsidRDefault="00770533" w:rsidP="00E0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9B91" w14:textId="77777777" w:rsidR="00F8013C" w:rsidRDefault="00F8013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EC9A" w14:textId="1689C3DD" w:rsidR="001658E1" w:rsidRDefault="001658E1" w:rsidP="00E05410">
    <w:pPr>
      <w:pStyle w:val="Galvene"/>
      <w:tabs>
        <w:tab w:val="clear" w:pos="4153"/>
        <w:tab w:val="clear" w:pos="8306"/>
      </w:tabs>
      <w:ind w:left="-85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atabula"/>
      <w:tblW w:w="1086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2835"/>
      <w:gridCol w:w="3065"/>
    </w:tblGrid>
    <w:tr w:rsidR="00F8013C" w14:paraId="679479D7" w14:textId="77777777" w:rsidTr="00EC36E4">
      <w:trPr>
        <w:trHeight w:val="1554"/>
      </w:trPr>
      <w:tc>
        <w:tcPr>
          <w:tcW w:w="4962" w:type="dxa"/>
        </w:tcPr>
        <w:p w14:paraId="2F99689D" w14:textId="77777777" w:rsidR="00F8013C" w:rsidRPr="00C06559" w:rsidRDefault="00F8013C" w:rsidP="00F8013C">
          <w:pPr>
            <w:pStyle w:val="Galvene"/>
            <w:tabs>
              <w:tab w:val="clear" w:pos="4153"/>
              <w:tab w:val="clear" w:pos="8306"/>
              <w:tab w:val="left" w:pos="745"/>
            </w:tabs>
            <w:ind w:firstLine="743"/>
            <w:rPr>
              <w:sz w:val="8"/>
              <w:szCs w:val="8"/>
            </w:rPr>
          </w:pPr>
          <w:r w:rsidRPr="00E05410">
            <w:rPr>
              <w:noProof/>
              <w:sz w:val="16"/>
              <w:szCs w:val="16"/>
            </w:rPr>
            <w:drawing>
              <wp:inline distT="0" distB="0" distL="0" distR="0" wp14:anchorId="46130CA4" wp14:editId="63D8B9C1">
                <wp:extent cx="1383956" cy="939841"/>
                <wp:effectExtent l="0" t="0" r="6985" b="0"/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ttēls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" r="-1162"/>
                        <a:stretch/>
                      </pic:blipFill>
                      <pic:spPr bwMode="auto">
                        <a:xfrm>
                          <a:off x="0" y="0"/>
                          <a:ext cx="1408340" cy="9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B4F098E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</w:p>
        <w:p w14:paraId="122E611C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18501E74" w14:textId="77777777" w:rsidR="00F8013C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54AD1338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0EC72556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</w:p>
        <w:p w14:paraId="08F00D7E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 w:rsidRPr="00D43538">
            <w:rPr>
              <w:rFonts w:ascii="Arial" w:hAnsi="Arial" w:cs="Arial"/>
              <w:sz w:val="16"/>
              <w:szCs w:val="16"/>
            </w:rPr>
            <w:t>SIA “Rīgas</w:t>
          </w:r>
          <w:r>
            <w:rPr>
              <w:rFonts w:ascii="Arial" w:hAnsi="Arial" w:cs="Arial"/>
              <w:sz w:val="16"/>
              <w:szCs w:val="16"/>
            </w:rPr>
            <w:t xml:space="preserve"> meži</w:t>
          </w:r>
          <w:r w:rsidRPr="00D43538">
            <w:rPr>
              <w:rFonts w:ascii="Arial" w:hAnsi="Arial" w:cs="Arial"/>
              <w:sz w:val="16"/>
              <w:szCs w:val="16"/>
            </w:rPr>
            <w:t>”</w:t>
          </w:r>
        </w:p>
        <w:p w14:paraId="7C42458E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proofErr w:type="spellStart"/>
          <w:r w:rsidRPr="00D43538">
            <w:rPr>
              <w:rFonts w:ascii="Arial" w:hAnsi="Arial" w:cs="Arial"/>
              <w:sz w:val="16"/>
              <w:szCs w:val="16"/>
            </w:rPr>
            <w:t>Reģ</w:t>
          </w:r>
          <w:proofErr w:type="spellEnd"/>
          <w:r w:rsidRPr="00D4353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D43538">
            <w:rPr>
              <w:rFonts w:ascii="Arial" w:hAnsi="Arial" w:cs="Arial"/>
              <w:sz w:val="16"/>
              <w:szCs w:val="16"/>
            </w:rPr>
            <w:t>nr</w:t>
          </w:r>
          <w:proofErr w:type="spellEnd"/>
          <w:r w:rsidRPr="00D43538">
            <w:rPr>
              <w:rFonts w:ascii="Arial" w:hAnsi="Arial" w:cs="Arial"/>
              <w:sz w:val="16"/>
              <w:szCs w:val="16"/>
            </w:rPr>
            <w:t>: 40003982628</w:t>
          </w:r>
        </w:p>
        <w:p w14:paraId="15734DED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rFonts w:ascii="Arial" w:eastAsia="Calibri" w:hAnsi="Arial" w:cs="Arial"/>
              <w:bCs/>
              <w:sz w:val="16"/>
              <w:szCs w:val="16"/>
              <w:lang w:eastAsia="lv-LV"/>
            </w:rPr>
          </w:pPr>
          <w:r w:rsidRPr="00D43538">
            <w:rPr>
              <w:rFonts w:ascii="Arial" w:eastAsia="Calibri" w:hAnsi="Arial" w:cs="Arial"/>
              <w:bCs/>
              <w:sz w:val="16"/>
              <w:szCs w:val="16"/>
              <w:lang w:eastAsia="lv-LV"/>
            </w:rPr>
            <w:t>O.Vācieša iela 6 k-1, Rīga, LV-1004</w:t>
          </w:r>
        </w:p>
      </w:tc>
      <w:tc>
        <w:tcPr>
          <w:tcW w:w="3065" w:type="dxa"/>
        </w:tcPr>
        <w:p w14:paraId="038141F6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ind w:left="738"/>
            <w:rPr>
              <w:rFonts w:ascii="Arial" w:hAnsi="Arial" w:cs="Arial"/>
              <w:sz w:val="16"/>
              <w:szCs w:val="16"/>
            </w:rPr>
          </w:pPr>
        </w:p>
        <w:p w14:paraId="10CC2B13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039D2DEE" w14:textId="77777777" w:rsidR="00F8013C" w:rsidRDefault="00F8013C" w:rsidP="00F8013C">
          <w:pPr>
            <w:pStyle w:val="Galvene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3FF7B583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1CFB4952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sz w:val="16"/>
              <w:szCs w:val="16"/>
            </w:rPr>
          </w:pPr>
        </w:p>
        <w:p w14:paraId="6F388363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sz w:val="16"/>
              <w:szCs w:val="16"/>
            </w:rPr>
          </w:pPr>
          <w:r w:rsidRPr="00D43538">
            <w:rPr>
              <w:rFonts w:ascii="Arial" w:hAnsi="Arial" w:cs="Arial"/>
              <w:sz w:val="16"/>
              <w:szCs w:val="16"/>
            </w:rPr>
            <w:t>+371 67415710</w:t>
          </w:r>
        </w:p>
        <w:p w14:paraId="5C3B3CB3" w14:textId="0C5B1A93" w:rsidR="00F8013C" w:rsidRPr="00F8013C" w:rsidRDefault="00F8013C" w:rsidP="00F8013C">
          <w:pPr>
            <w:pStyle w:val="Galvene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color w:val="266041"/>
              <w:sz w:val="16"/>
              <w:szCs w:val="16"/>
              <w:u w:val="single"/>
            </w:rPr>
          </w:pPr>
          <w:r w:rsidRPr="00C06559">
            <w:rPr>
              <w:rFonts w:ascii="Arial" w:hAnsi="Arial" w:cs="Arial"/>
              <w:color w:val="266041"/>
              <w:sz w:val="16"/>
              <w:szCs w:val="16"/>
            </w:rPr>
            <w:t>www.rigasmezi.lv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hyperlink r:id="rId2" w:history="1">
            <w:r w:rsidRPr="00990D4F">
              <w:rPr>
                <w:rStyle w:val="Hipersaite"/>
                <w:rFonts w:ascii="Arial" w:hAnsi="Arial" w:cs="Arial"/>
                <w:color w:val="286140"/>
                <w:sz w:val="16"/>
                <w:szCs w:val="16"/>
              </w:rPr>
              <w:t>rigasmezi@rigasmezi.lv</w:t>
            </w:r>
          </w:hyperlink>
          <w:r w:rsidRPr="00990D4F">
            <w:rPr>
              <w:rFonts w:ascii="Arial" w:hAnsi="Arial" w:cs="Arial"/>
              <w:color w:val="286140"/>
              <w:sz w:val="16"/>
              <w:szCs w:val="16"/>
            </w:rPr>
            <w:t xml:space="preserve"> </w:t>
          </w:r>
        </w:p>
      </w:tc>
    </w:tr>
  </w:tbl>
  <w:p w14:paraId="2C0D5489" w14:textId="77777777" w:rsidR="00F8013C" w:rsidRDefault="00F801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60826"/>
    <w:multiLevelType w:val="multilevel"/>
    <w:tmpl w:val="736EC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154A0"/>
    <w:multiLevelType w:val="multilevel"/>
    <w:tmpl w:val="6CC8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E4AED"/>
    <w:multiLevelType w:val="multilevel"/>
    <w:tmpl w:val="5BC03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97021"/>
    <w:multiLevelType w:val="multilevel"/>
    <w:tmpl w:val="CC346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05D19"/>
    <w:multiLevelType w:val="multilevel"/>
    <w:tmpl w:val="9AC4BF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32878"/>
    <w:multiLevelType w:val="multilevel"/>
    <w:tmpl w:val="5770B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1A3302"/>
    <w:multiLevelType w:val="multilevel"/>
    <w:tmpl w:val="FED4C7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98A6348"/>
    <w:multiLevelType w:val="multilevel"/>
    <w:tmpl w:val="0FDC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194076">
    <w:abstractNumId w:val="1"/>
  </w:num>
  <w:num w:numId="2" w16cid:durableId="145316226">
    <w:abstractNumId w:val="7"/>
  </w:num>
  <w:num w:numId="3" w16cid:durableId="334966796">
    <w:abstractNumId w:val="5"/>
  </w:num>
  <w:num w:numId="4" w16cid:durableId="2025739784">
    <w:abstractNumId w:val="2"/>
  </w:num>
  <w:num w:numId="5" w16cid:durableId="639574597">
    <w:abstractNumId w:val="3"/>
  </w:num>
  <w:num w:numId="6" w16cid:durableId="1597706992">
    <w:abstractNumId w:val="0"/>
  </w:num>
  <w:num w:numId="7" w16cid:durableId="629868897">
    <w:abstractNumId w:val="4"/>
  </w:num>
  <w:num w:numId="8" w16cid:durableId="1865436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10"/>
    <w:rsid w:val="00015B60"/>
    <w:rsid w:val="00041355"/>
    <w:rsid w:val="0007254A"/>
    <w:rsid w:val="000951EE"/>
    <w:rsid w:val="000D1B33"/>
    <w:rsid w:val="00111453"/>
    <w:rsid w:val="0011195D"/>
    <w:rsid w:val="00140044"/>
    <w:rsid w:val="001658E1"/>
    <w:rsid w:val="0017203A"/>
    <w:rsid w:val="00177D21"/>
    <w:rsid w:val="00234135"/>
    <w:rsid w:val="0023789E"/>
    <w:rsid w:val="00260A2C"/>
    <w:rsid w:val="002A21E0"/>
    <w:rsid w:val="002B53DD"/>
    <w:rsid w:val="002B7A6C"/>
    <w:rsid w:val="003466AF"/>
    <w:rsid w:val="0037585B"/>
    <w:rsid w:val="003948F0"/>
    <w:rsid w:val="003F2987"/>
    <w:rsid w:val="003F5802"/>
    <w:rsid w:val="00413445"/>
    <w:rsid w:val="00413F99"/>
    <w:rsid w:val="00462FE7"/>
    <w:rsid w:val="004876FC"/>
    <w:rsid w:val="00491D6E"/>
    <w:rsid w:val="004D6DCC"/>
    <w:rsid w:val="004F02C7"/>
    <w:rsid w:val="0053501B"/>
    <w:rsid w:val="0056117D"/>
    <w:rsid w:val="00583C81"/>
    <w:rsid w:val="005B7828"/>
    <w:rsid w:val="005D79CA"/>
    <w:rsid w:val="005E3D2B"/>
    <w:rsid w:val="0062629B"/>
    <w:rsid w:val="00675704"/>
    <w:rsid w:val="0068032D"/>
    <w:rsid w:val="006D1383"/>
    <w:rsid w:val="00770533"/>
    <w:rsid w:val="0078474F"/>
    <w:rsid w:val="007A4457"/>
    <w:rsid w:val="007B0BE7"/>
    <w:rsid w:val="007D3BF4"/>
    <w:rsid w:val="007E164D"/>
    <w:rsid w:val="00837FA3"/>
    <w:rsid w:val="00845557"/>
    <w:rsid w:val="00885DE5"/>
    <w:rsid w:val="009234F0"/>
    <w:rsid w:val="00965AEE"/>
    <w:rsid w:val="00967B6D"/>
    <w:rsid w:val="00990D4F"/>
    <w:rsid w:val="009F4B52"/>
    <w:rsid w:val="00A0513B"/>
    <w:rsid w:val="00A24E64"/>
    <w:rsid w:val="00A34658"/>
    <w:rsid w:val="00AB0606"/>
    <w:rsid w:val="00AB22A9"/>
    <w:rsid w:val="00AD5A8D"/>
    <w:rsid w:val="00B03015"/>
    <w:rsid w:val="00B0590F"/>
    <w:rsid w:val="00B40257"/>
    <w:rsid w:val="00B411B7"/>
    <w:rsid w:val="00B5146F"/>
    <w:rsid w:val="00B566DE"/>
    <w:rsid w:val="00BE4CCE"/>
    <w:rsid w:val="00C02C22"/>
    <w:rsid w:val="00C06559"/>
    <w:rsid w:val="00CA5C1E"/>
    <w:rsid w:val="00CA7D49"/>
    <w:rsid w:val="00CB2007"/>
    <w:rsid w:val="00CC0170"/>
    <w:rsid w:val="00CC01D2"/>
    <w:rsid w:val="00D20106"/>
    <w:rsid w:val="00D42BAC"/>
    <w:rsid w:val="00D43538"/>
    <w:rsid w:val="00D61F38"/>
    <w:rsid w:val="00DE0A36"/>
    <w:rsid w:val="00E05410"/>
    <w:rsid w:val="00E62478"/>
    <w:rsid w:val="00E7382C"/>
    <w:rsid w:val="00E87D8F"/>
    <w:rsid w:val="00EA4088"/>
    <w:rsid w:val="00EF2844"/>
    <w:rsid w:val="00F1190D"/>
    <w:rsid w:val="00F426C5"/>
    <w:rsid w:val="00F55B90"/>
    <w:rsid w:val="00F7251F"/>
    <w:rsid w:val="00F8013C"/>
    <w:rsid w:val="00F85AF8"/>
    <w:rsid w:val="00F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7E2F4"/>
  <w15:chartTrackingRefBased/>
  <w15:docId w15:val="{3DE37666-B62B-4143-AB7E-4005C193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0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05410"/>
  </w:style>
  <w:style w:type="paragraph" w:styleId="Kjene">
    <w:name w:val="footer"/>
    <w:basedOn w:val="Parasts"/>
    <w:link w:val="KjeneRakstz"/>
    <w:uiPriority w:val="99"/>
    <w:unhideWhenUsed/>
    <w:rsid w:val="00E0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5410"/>
  </w:style>
  <w:style w:type="table" w:styleId="Reatabula">
    <w:name w:val="Table Grid"/>
    <w:basedOn w:val="Parastatabula"/>
    <w:uiPriority w:val="39"/>
    <w:rsid w:val="00E0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E0541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5410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CA5C1E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7E16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E16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E164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E16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E164D"/>
    <w:rPr>
      <w:b/>
      <w:bCs/>
      <w:sz w:val="20"/>
      <w:szCs w:val="20"/>
    </w:rPr>
  </w:style>
  <w:style w:type="paragraph" w:customStyle="1" w:styleId="paragraph">
    <w:name w:val="paragraph"/>
    <w:basedOn w:val="Parasts"/>
    <w:rsid w:val="0046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462FE7"/>
  </w:style>
  <w:style w:type="character" w:customStyle="1" w:styleId="eop">
    <w:name w:val="eop"/>
    <w:basedOn w:val="Noklusjumarindkopasfonts"/>
    <w:rsid w:val="00462FE7"/>
  </w:style>
  <w:style w:type="character" w:customStyle="1" w:styleId="tabchar">
    <w:name w:val="tabchar"/>
    <w:basedOn w:val="Noklusjumarindkopasfonts"/>
    <w:rsid w:val="00462FE7"/>
  </w:style>
  <w:style w:type="paragraph" w:styleId="Sarakstarindkopa">
    <w:name w:val="List Paragraph"/>
    <w:basedOn w:val="Parasts"/>
    <w:uiPriority w:val="34"/>
    <w:qFormat/>
    <w:rsid w:val="0046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a.lv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iga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gasmezi.lv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igasmezi@rigasmezi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E7A5-88C5-4366-AD19-2C589897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Korbe</dc:creator>
  <cp:keywords/>
  <dc:description/>
  <cp:lastModifiedBy>Zane Pabērza</cp:lastModifiedBy>
  <cp:revision>8</cp:revision>
  <cp:lastPrinted>2022-06-15T07:55:00Z</cp:lastPrinted>
  <dcterms:created xsi:type="dcterms:W3CDTF">2024-11-12T10:13:00Z</dcterms:created>
  <dcterms:modified xsi:type="dcterms:W3CDTF">2024-12-09T14:47:00Z</dcterms:modified>
</cp:coreProperties>
</file>